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0DD0" w14:textId="77777777" w:rsidR="00B80704" w:rsidRPr="00EF4789" w:rsidRDefault="00B80704" w:rsidP="00B80704">
      <w:pPr>
        <w:pStyle w:val="Intestazione"/>
        <w:rPr>
          <w:rFonts w:ascii="Book Antiqua" w:hAnsi="Book Antiqua"/>
          <w:b/>
          <w:bCs/>
        </w:rPr>
      </w:pPr>
      <w:r>
        <w:rPr>
          <w:rFonts w:ascii="High Tower Text" w:hAnsi="High Tower Text"/>
          <w:b/>
          <w:noProof/>
        </w:rPr>
        <w:drawing>
          <wp:inline distT="0" distB="0" distL="0" distR="0" wp14:anchorId="1B66D049" wp14:editId="52512F46">
            <wp:extent cx="6209665" cy="1438910"/>
            <wp:effectExtent l="19050" t="0" r="635" b="0"/>
            <wp:docPr id="66" name="Immagine 1" descr="logo carta intest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arta intestata2"/>
                    <pic:cNvPicPr>
                      <a:picLocks noChangeAspect="1" noChangeArrowheads="1"/>
                    </pic:cNvPicPr>
                  </pic:nvPicPr>
                  <pic:blipFill>
                    <a:blip r:embed="rId6"/>
                    <a:srcRect/>
                    <a:stretch>
                      <a:fillRect/>
                    </a:stretch>
                  </pic:blipFill>
                  <pic:spPr bwMode="auto">
                    <a:xfrm>
                      <a:off x="0" y="0"/>
                      <a:ext cx="6209665" cy="1438910"/>
                    </a:xfrm>
                    <a:prstGeom prst="rect">
                      <a:avLst/>
                    </a:prstGeom>
                    <a:noFill/>
                    <a:ln w="9525">
                      <a:noFill/>
                      <a:miter lim="800000"/>
                      <a:headEnd/>
                      <a:tailEnd/>
                    </a:ln>
                  </pic:spPr>
                </pic:pic>
              </a:graphicData>
            </a:graphic>
          </wp:inline>
        </w:drawing>
      </w:r>
    </w:p>
    <w:p w14:paraId="192CD602" w14:textId="77777777" w:rsidR="00B80704" w:rsidRDefault="00B80704" w:rsidP="00B80704">
      <w:pPr>
        <w:pStyle w:val="Titolo"/>
        <w:rPr>
          <w:rFonts w:ascii="High Tower Text" w:hAnsi="High Tower Text"/>
          <w:sz w:val="18"/>
        </w:rPr>
      </w:pPr>
      <w:r>
        <w:rPr>
          <w:rFonts w:ascii="High Tower Text" w:hAnsi="High Tower Text"/>
          <w:b w:val="0"/>
          <w:sz w:val="18"/>
        </w:rPr>
        <w:t xml:space="preserve">Via Caio Ponzio Telesino, </w:t>
      </w:r>
      <w:r>
        <w:rPr>
          <w:rFonts w:ascii="Felix Titling" w:hAnsi="Felix Titling"/>
          <w:b w:val="0"/>
          <w:sz w:val="18"/>
        </w:rPr>
        <w:t>26</w:t>
      </w:r>
      <w:r>
        <w:rPr>
          <w:rFonts w:ascii="High Tower Text" w:hAnsi="High Tower Text"/>
          <w:b w:val="0"/>
          <w:sz w:val="18"/>
        </w:rPr>
        <w:t xml:space="preserve"> – </w:t>
      </w:r>
      <w:r>
        <w:rPr>
          <w:rFonts w:ascii="Felix Titling" w:hAnsi="Felix Titling"/>
          <w:b w:val="0"/>
          <w:sz w:val="18"/>
        </w:rPr>
        <w:t>82037</w:t>
      </w:r>
      <w:r>
        <w:rPr>
          <w:rFonts w:ascii="High Tower Text" w:hAnsi="High Tower Text"/>
          <w:b w:val="0"/>
          <w:sz w:val="18"/>
        </w:rPr>
        <w:t xml:space="preserve"> Telese Terme (BN) – tel.</w:t>
      </w:r>
      <w:r>
        <w:rPr>
          <w:rFonts w:ascii="Felix Titling" w:hAnsi="Felix Titling"/>
          <w:b w:val="0"/>
          <w:sz w:val="18"/>
        </w:rPr>
        <w:t>0824 976246</w:t>
      </w:r>
      <w:r>
        <w:rPr>
          <w:rFonts w:ascii="High Tower Text" w:hAnsi="High Tower Text"/>
          <w:b w:val="0"/>
          <w:sz w:val="18"/>
        </w:rPr>
        <w:t xml:space="preserve"> - fax</w:t>
      </w:r>
      <w:r>
        <w:rPr>
          <w:rFonts w:ascii="Verdana" w:hAnsi="Verdana"/>
          <w:color w:val="4F667A"/>
          <w:sz w:val="15"/>
          <w:szCs w:val="15"/>
        </w:rPr>
        <w:t xml:space="preserve"> </w:t>
      </w:r>
      <w:r>
        <w:rPr>
          <w:rFonts w:ascii="Felix Titling" w:hAnsi="Felix Titling"/>
          <w:b w:val="0"/>
          <w:sz w:val="18"/>
        </w:rPr>
        <w:t>0824 975029</w:t>
      </w:r>
    </w:p>
    <w:p w14:paraId="681ABE5A" w14:textId="77777777" w:rsidR="00B80704" w:rsidRDefault="00B80704" w:rsidP="00B80704">
      <w:pPr>
        <w:pStyle w:val="Titolo"/>
      </w:pPr>
      <w:r>
        <w:rPr>
          <w:rFonts w:ascii="High Tower Text" w:hAnsi="High Tower Text"/>
          <w:sz w:val="18"/>
        </w:rPr>
        <w:t>Codice scuola: BNIS</w:t>
      </w:r>
      <w:r>
        <w:rPr>
          <w:rFonts w:ascii="Felix Titling" w:hAnsi="Felix Titling"/>
          <w:sz w:val="18"/>
        </w:rPr>
        <w:t>00200</w:t>
      </w:r>
      <w:r>
        <w:rPr>
          <w:rFonts w:ascii="High Tower Text" w:hAnsi="High Tower Text"/>
          <w:sz w:val="18"/>
        </w:rPr>
        <w:t xml:space="preserve">T </w:t>
      </w:r>
      <w:r>
        <w:rPr>
          <w:rFonts w:ascii="High Tower Text" w:hAnsi="High Tower Text"/>
          <w:sz w:val="20"/>
        </w:rPr>
        <w:t>–</w:t>
      </w:r>
      <w:r>
        <w:rPr>
          <w:rFonts w:ascii="High Tower Text" w:hAnsi="High Tower Text"/>
          <w:sz w:val="18"/>
        </w:rPr>
        <w:t xml:space="preserve"> e-mail: </w:t>
      </w:r>
      <w:hyperlink r:id="rId7" w:history="1">
        <w:r>
          <w:rPr>
            <w:rStyle w:val="Collegamentoipertestuale"/>
            <w:rFonts w:ascii="High Tower Text" w:hAnsi="High Tower Text"/>
            <w:sz w:val="20"/>
          </w:rPr>
          <w:t>bnis</w:t>
        </w:r>
        <w:r>
          <w:rPr>
            <w:rStyle w:val="Collegamentoipertestuale"/>
            <w:rFonts w:ascii="Felix Titling" w:hAnsi="Felix Titling"/>
            <w:sz w:val="16"/>
            <w:szCs w:val="16"/>
          </w:rPr>
          <w:t>00200</w:t>
        </w:r>
        <w:r>
          <w:rPr>
            <w:rStyle w:val="Collegamentoipertestuale"/>
            <w:rFonts w:ascii="High Tower Text" w:hAnsi="High Tower Text"/>
            <w:sz w:val="20"/>
          </w:rPr>
          <w:t>t@istruzione.it</w:t>
        </w:r>
      </w:hyperlink>
      <w:r>
        <w:rPr>
          <w:rFonts w:ascii="High Tower Text" w:hAnsi="High Tower Text"/>
          <w:sz w:val="20"/>
        </w:rPr>
        <w:t xml:space="preserve"> – sito web </w:t>
      </w:r>
      <w:hyperlink r:id="rId8" w:history="1">
        <w:r>
          <w:rPr>
            <w:rStyle w:val="Collegamentoipertestuale"/>
            <w:rFonts w:ascii="High Tower Text" w:hAnsi="High Tower Text"/>
            <w:sz w:val="20"/>
          </w:rPr>
          <w:t>www.iistelese.it</w:t>
        </w:r>
      </w:hyperlink>
    </w:p>
    <w:p w14:paraId="6505624D" w14:textId="77777777" w:rsidR="00B80704" w:rsidRPr="00DE2099" w:rsidRDefault="00B80704" w:rsidP="00B80704">
      <w:pPr>
        <w:pStyle w:val="Titolo"/>
        <w:rPr>
          <w:rFonts w:ascii="High Tower Text" w:hAnsi="High Tower Text"/>
          <w:sz w:val="18"/>
        </w:rPr>
      </w:pPr>
      <w:r>
        <w:rPr>
          <w:rFonts w:ascii="High Tower Text" w:hAnsi="High Tower Text"/>
          <w:sz w:val="18"/>
        </w:rPr>
        <w:t xml:space="preserve">e-mail </w:t>
      </w:r>
      <w:proofErr w:type="spellStart"/>
      <w:r>
        <w:rPr>
          <w:rFonts w:ascii="High Tower Text" w:hAnsi="High Tower Text"/>
          <w:sz w:val="18"/>
        </w:rPr>
        <w:t>cert</w:t>
      </w:r>
      <w:proofErr w:type="spellEnd"/>
      <w:r>
        <w:rPr>
          <w:rFonts w:ascii="High Tower Text" w:hAnsi="High Tower Text"/>
          <w:sz w:val="18"/>
        </w:rPr>
        <w:t xml:space="preserve">.: </w:t>
      </w:r>
      <w:hyperlink r:id="rId9" w:history="1">
        <w:r w:rsidRPr="00357ADF">
          <w:rPr>
            <w:rStyle w:val="Collegamentoipertestuale"/>
            <w:rFonts w:ascii="High Tower Text" w:hAnsi="High Tower Text"/>
            <w:sz w:val="20"/>
          </w:rPr>
          <w:t>bnis</w:t>
        </w:r>
        <w:r w:rsidRPr="00357ADF">
          <w:rPr>
            <w:rStyle w:val="Collegamentoipertestuale"/>
            <w:rFonts w:ascii="Felix Titling" w:hAnsi="Felix Titling"/>
            <w:sz w:val="16"/>
            <w:szCs w:val="16"/>
          </w:rPr>
          <w:t>00200</w:t>
        </w:r>
        <w:r w:rsidRPr="00357ADF">
          <w:rPr>
            <w:rStyle w:val="Collegamentoipertestuale"/>
            <w:rFonts w:ascii="High Tower Text" w:hAnsi="High Tower Text"/>
            <w:sz w:val="20"/>
          </w:rPr>
          <w:t>t@pec.istruzione.it</w:t>
        </w:r>
      </w:hyperlink>
      <w:r>
        <w:t xml:space="preserve"> </w:t>
      </w:r>
      <w:r>
        <w:rPr>
          <w:rFonts w:ascii="High Tower Text" w:hAnsi="High Tower Text"/>
          <w:sz w:val="20"/>
        </w:rPr>
        <w:t>–</w:t>
      </w:r>
      <w:r w:rsidRPr="00DE2099">
        <w:rPr>
          <w:rFonts w:ascii="High Tower Text" w:hAnsi="High Tower Text"/>
          <w:sz w:val="18"/>
        </w:rPr>
        <w:t xml:space="preserve"> CF: 81002120624</w:t>
      </w:r>
      <w:r>
        <w:rPr>
          <w:rFonts w:ascii="High Tower Text" w:hAnsi="High Tower Text"/>
          <w:sz w:val="18"/>
        </w:rPr>
        <w:t xml:space="preserve"> </w:t>
      </w:r>
      <w:r>
        <w:rPr>
          <w:rFonts w:ascii="High Tower Text" w:hAnsi="High Tower Text"/>
          <w:sz w:val="20"/>
        </w:rPr>
        <w:t xml:space="preserve">– </w:t>
      </w:r>
      <w:r>
        <w:rPr>
          <w:rFonts w:ascii="High Tower Text" w:hAnsi="High Tower Text"/>
          <w:sz w:val="18"/>
        </w:rPr>
        <w:t xml:space="preserve"> </w:t>
      </w:r>
      <w:proofErr w:type="spellStart"/>
      <w:r>
        <w:rPr>
          <w:rFonts w:ascii="High Tower Text" w:hAnsi="High Tower Text"/>
          <w:sz w:val="18"/>
        </w:rPr>
        <w:t>Cod.Unic.Uff</w:t>
      </w:r>
      <w:proofErr w:type="spellEnd"/>
      <w:r>
        <w:rPr>
          <w:rFonts w:ascii="High Tower Text" w:hAnsi="High Tower Text"/>
          <w:sz w:val="18"/>
        </w:rPr>
        <w:t>.:</w:t>
      </w:r>
      <w:r w:rsidRPr="00DE2099">
        <w:t xml:space="preserve"> </w:t>
      </w:r>
      <w:r>
        <w:rPr>
          <w:rFonts w:ascii="High Tower Text" w:hAnsi="High Tower Text"/>
          <w:sz w:val="18"/>
        </w:rPr>
        <w:t xml:space="preserve">UFSIXA </w:t>
      </w:r>
    </w:p>
    <w:p w14:paraId="1A991B7C" w14:textId="77777777" w:rsidR="00B80704" w:rsidRDefault="00B80704" w:rsidP="00B80704">
      <w:pPr>
        <w:spacing w:before="120"/>
        <w:jc w:val="center"/>
        <w:rPr>
          <w:rFonts w:ascii="High Tower Text" w:hAnsi="High Tower Text"/>
          <w:b/>
          <w:sz w:val="14"/>
          <w:szCs w:val="14"/>
        </w:rPr>
      </w:pPr>
      <w:r w:rsidRPr="00350D01">
        <w:rPr>
          <w:rFonts w:ascii="High Tower Text" w:hAnsi="High Tower Text"/>
          <w:b/>
          <w:sz w:val="14"/>
          <w:szCs w:val="14"/>
        </w:rPr>
        <w:t>LICEO SCIENTIFICO  - LICEO SCIENZE APPLICATE - LICEO CLASSICO</w:t>
      </w:r>
      <w:r>
        <w:rPr>
          <w:rFonts w:ascii="High Tower Text" w:hAnsi="High Tower Text"/>
          <w:b/>
          <w:sz w:val="14"/>
          <w:szCs w:val="14"/>
        </w:rPr>
        <w:t xml:space="preserve"> </w:t>
      </w:r>
      <w:r w:rsidRPr="00350D01">
        <w:rPr>
          <w:rFonts w:ascii="High Tower Text" w:hAnsi="High Tower Text"/>
          <w:b/>
          <w:sz w:val="14"/>
          <w:szCs w:val="14"/>
        </w:rPr>
        <w:t>-</w:t>
      </w:r>
      <w:r>
        <w:rPr>
          <w:rFonts w:ascii="High Tower Text" w:hAnsi="High Tower Text"/>
          <w:b/>
          <w:sz w:val="14"/>
          <w:szCs w:val="14"/>
        </w:rPr>
        <w:t xml:space="preserve"> </w:t>
      </w:r>
      <w:r w:rsidRPr="00350D01">
        <w:rPr>
          <w:rFonts w:ascii="High Tower Text" w:hAnsi="High Tower Text"/>
          <w:b/>
          <w:sz w:val="14"/>
          <w:szCs w:val="14"/>
        </w:rPr>
        <w:t xml:space="preserve">LICEO CLASSICO INTERNAZIONALE </w:t>
      </w:r>
      <w:r>
        <w:rPr>
          <w:rFonts w:ascii="High Tower Text" w:hAnsi="High Tower Text"/>
          <w:b/>
          <w:sz w:val="14"/>
          <w:szCs w:val="14"/>
        </w:rPr>
        <w:t>QUADRIENNALE</w:t>
      </w:r>
    </w:p>
    <w:p w14:paraId="7EC03305" w14:textId="77777777" w:rsidR="00B80704" w:rsidRDefault="00B80704" w:rsidP="00B80704">
      <w:pPr>
        <w:jc w:val="center"/>
        <w:rPr>
          <w:rFonts w:ascii="High Tower Text" w:hAnsi="High Tower Text"/>
          <w:sz w:val="14"/>
          <w:szCs w:val="14"/>
        </w:rPr>
      </w:pPr>
      <w:r w:rsidRPr="00350D01">
        <w:rPr>
          <w:rFonts w:ascii="High Tower Text" w:hAnsi="High Tower Text"/>
          <w:b/>
          <w:sz w:val="14"/>
          <w:szCs w:val="14"/>
        </w:rPr>
        <w:t xml:space="preserve">LICEO LINGUISTICO </w:t>
      </w:r>
      <w:r>
        <w:rPr>
          <w:rFonts w:ascii="High Tower Text" w:hAnsi="High Tower Text"/>
          <w:b/>
          <w:sz w:val="14"/>
          <w:szCs w:val="14"/>
        </w:rPr>
        <w:t xml:space="preserve">ESABAC – LICEO LINGUISTICO - </w:t>
      </w:r>
      <w:r w:rsidRPr="00350D01">
        <w:rPr>
          <w:rFonts w:ascii="High Tower Text" w:hAnsi="High Tower Text"/>
          <w:b/>
          <w:sz w:val="14"/>
          <w:szCs w:val="14"/>
        </w:rPr>
        <w:t>LICEO ECONOMICO SOCIALE - INDIRIZZO PROFESSIONALE</w:t>
      </w:r>
      <w:r>
        <w:rPr>
          <w:rFonts w:ascii="High Tower Text" w:hAnsi="High Tower Text"/>
          <w:b/>
          <w:sz w:val="14"/>
          <w:szCs w:val="14"/>
        </w:rPr>
        <w:t xml:space="preserve"> </w:t>
      </w:r>
    </w:p>
    <w:p w14:paraId="2E7231E4" w14:textId="77777777" w:rsidR="00B80704" w:rsidRPr="003339B4" w:rsidRDefault="00B80704" w:rsidP="00B80704">
      <w:pPr>
        <w:jc w:val="center"/>
        <w:rPr>
          <w:rFonts w:ascii="High Tower Text" w:hAnsi="High Tower Text"/>
          <w:sz w:val="14"/>
          <w:szCs w:val="14"/>
        </w:rPr>
      </w:pPr>
    </w:p>
    <w:p w14:paraId="6DF0C108" w14:textId="77777777" w:rsidR="00B80704" w:rsidRDefault="00B80704" w:rsidP="00B80704">
      <w:pPr>
        <w:jc w:val="center"/>
        <w:rPr>
          <w:rFonts w:ascii="Times New Roman" w:hAnsi="Times New Roman" w:cs="Times New Roman"/>
          <w:b/>
        </w:rPr>
      </w:pPr>
    </w:p>
    <w:p w14:paraId="482A3B81" w14:textId="77777777" w:rsidR="00B80704" w:rsidRDefault="00B80704" w:rsidP="00B80704">
      <w:pPr>
        <w:jc w:val="center"/>
        <w:rPr>
          <w:rFonts w:ascii="Times New Roman" w:hAnsi="Times New Roman" w:cs="Times New Roman"/>
          <w:b/>
        </w:rPr>
      </w:pPr>
      <w:r w:rsidRPr="00977B6E">
        <w:rPr>
          <w:rFonts w:ascii="Times New Roman" w:hAnsi="Times New Roman" w:cs="Times New Roman"/>
          <w:b/>
        </w:rPr>
        <w:t>DIPARTIMENTO DI MATEMATICA</w:t>
      </w:r>
    </w:p>
    <w:p w14:paraId="17399769" w14:textId="77777777" w:rsidR="00B80704" w:rsidRPr="00C1121A" w:rsidRDefault="00B80704" w:rsidP="00B80704">
      <w:pPr>
        <w:jc w:val="center"/>
        <w:rPr>
          <w:rFonts w:ascii="Times New Roman" w:hAnsi="Times New Roman" w:cs="Times New Roman"/>
        </w:rPr>
      </w:pPr>
    </w:p>
    <w:p w14:paraId="17725EEE" w14:textId="77777777" w:rsidR="00B80704" w:rsidRPr="00C1121A" w:rsidRDefault="00B80704" w:rsidP="00B80704">
      <w:pPr>
        <w:jc w:val="center"/>
        <w:rPr>
          <w:rFonts w:ascii="Times New Roman" w:hAnsi="Times New Roman" w:cs="Times New Roman"/>
        </w:rPr>
      </w:pPr>
      <w:r>
        <w:rPr>
          <w:rFonts w:ascii="Times New Roman" w:hAnsi="Times New Roman" w:cs="Times New Roman"/>
        </w:rPr>
        <w:t>Verbale n.2</w:t>
      </w:r>
    </w:p>
    <w:p w14:paraId="19B08464" w14:textId="77777777" w:rsidR="00B80704" w:rsidRPr="00977B6E" w:rsidRDefault="00B80704" w:rsidP="00B80704">
      <w:pPr>
        <w:jc w:val="center"/>
        <w:rPr>
          <w:rFonts w:ascii="Times New Roman" w:hAnsi="Times New Roman" w:cs="Times New Roman"/>
          <w:b/>
        </w:rPr>
      </w:pPr>
    </w:p>
    <w:p w14:paraId="23D39F16" w14:textId="43AC023E" w:rsidR="00B80704" w:rsidRPr="00DF587A" w:rsidRDefault="00B80704" w:rsidP="00B80704">
      <w:pPr>
        <w:rPr>
          <w:rFonts w:ascii="Times New Roman" w:hAnsi="Times New Roman" w:cs="Times New Roman"/>
        </w:rPr>
      </w:pPr>
      <w:r w:rsidRPr="00DF587A">
        <w:rPr>
          <w:rFonts w:ascii="Times New Roman" w:hAnsi="Times New Roman" w:cs="Times New Roman"/>
        </w:rPr>
        <w:t>Il gio</w:t>
      </w:r>
      <w:r>
        <w:rPr>
          <w:rFonts w:ascii="Times New Roman" w:hAnsi="Times New Roman" w:cs="Times New Roman"/>
        </w:rPr>
        <w:t>rno 12 del mese di settembre 2017</w:t>
      </w:r>
      <w:r w:rsidRPr="00DF587A">
        <w:rPr>
          <w:rFonts w:ascii="Times New Roman" w:hAnsi="Times New Roman" w:cs="Times New Roman"/>
        </w:rPr>
        <w:t xml:space="preserve">, alle ore 8.30, </w:t>
      </w:r>
      <w:r w:rsidR="00231F6B">
        <w:rPr>
          <w:rFonts w:ascii="Times New Roman" w:hAnsi="Times New Roman" w:cs="Times New Roman"/>
        </w:rPr>
        <w:t>n</w:t>
      </w:r>
      <w:r w:rsidRPr="00DF587A">
        <w:rPr>
          <w:rFonts w:ascii="Times New Roman" w:hAnsi="Times New Roman" w:cs="Times New Roman"/>
        </w:rPr>
        <w:t xml:space="preserve">ella sede di Viale </w:t>
      </w:r>
      <w:proofErr w:type="spellStart"/>
      <w:r w:rsidRPr="00DF587A">
        <w:rPr>
          <w:rFonts w:ascii="Times New Roman" w:hAnsi="Times New Roman" w:cs="Times New Roman"/>
        </w:rPr>
        <w:t>Minieri</w:t>
      </w:r>
      <w:proofErr w:type="spellEnd"/>
      <w:r w:rsidRPr="00DF587A">
        <w:rPr>
          <w:rFonts w:ascii="Times New Roman" w:hAnsi="Times New Roman" w:cs="Times New Roman"/>
        </w:rPr>
        <w:t xml:space="preserve"> dell’IIS</w:t>
      </w:r>
      <w:r>
        <w:rPr>
          <w:rFonts w:ascii="Times New Roman" w:hAnsi="Times New Roman" w:cs="Times New Roman"/>
        </w:rPr>
        <w:t xml:space="preserve"> </w:t>
      </w:r>
      <w:proofErr w:type="spellStart"/>
      <w:r w:rsidRPr="00DF587A">
        <w:rPr>
          <w:rFonts w:ascii="Times New Roman" w:hAnsi="Times New Roman" w:cs="Times New Roman"/>
        </w:rPr>
        <w:t>Telesi</w:t>
      </w:r>
      <w:proofErr w:type="spellEnd"/>
      <w:r w:rsidRPr="00DF587A">
        <w:rPr>
          <w:rFonts w:ascii="Times New Roman" w:hAnsi="Times New Roman" w:cs="Times New Roman"/>
        </w:rPr>
        <w:t xml:space="preserve">@, si è riunito il Dipartimento </w:t>
      </w:r>
      <w:r>
        <w:rPr>
          <w:rFonts w:ascii="Times New Roman" w:hAnsi="Times New Roman" w:cs="Times New Roman"/>
        </w:rPr>
        <w:t>di matematica</w:t>
      </w:r>
      <w:r w:rsidRPr="00DF587A">
        <w:rPr>
          <w:rFonts w:ascii="Times New Roman" w:hAnsi="Times New Roman" w:cs="Times New Roman"/>
        </w:rPr>
        <w:t xml:space="preserve"> </w:t>
      </w:r>
      <w:r>
        <w:rPr>
          <w:rFonts w:ascii="Times New Roman" w:hAnsi="Times New Roman" w:cs="Times New Roman"/>
        </w:rPr>
        <w:t xml:space="preserve">di tutti gli indirizzi per  discutere il seguente </w:t>
      </w:r>
      <w:proofErr w:type="spellStart"/>
      <w:r w:rsidRPr="00DF587A">
        <w:rPr>
          <w:rFonts w:ascii="Times New Roman" w:hAnsi="Times New Roman" w:cs="Times New Roman"/>
        </w:rPr>
        <w:t>OdG</w:t>
      </w:r>
      <w:proofErr w:type="spellEnd"/>
      <w:r w:rsidRPr="00DF587A">
        <w:rPr>
          <w:rFonts w:ascii="Times New Roman" w:hAnsi="Times New Roman" w:cs="Times New Roman"/>
        </w:rPr>
        <w:t xml:space="preserve">: </w:t>
      </w:r>
    </w:p>
    <w:p w14:paraId="088ACFA9" w14:textId="77777777" w:rsidR="00B80704" w:rsidRDefault="00B80704" w:rsidP="00B80704">
      <w:pPr>
        <w:ind w:left="720"/>
        <w:rPr>
          <w:rFonts w:ascii="Times New Roman" w:hAnsi="Times New Roman" w:cs="Times New Roman"/>
        </w:rPr>
      </w:pPr>
    </w:p>
    <w:p w14:paraId="504D3081" w14:textId="77777777" w:rsidR="00B80704" w:rsidRPr="00A45AD6" w:rsidRDefault="00B80704" w:rsidP="00B80704">
      <w:pPr>
        <w:numPr>
          <w:ilvl w:val="0"/>
          <w:numId w:val="1"/>
        </w:numPr>
        <w:rPr>
          <w:rFonts w:ascii="Times New Roman" w:hAnsi="Times New Roman" w:cs="Times New Roman"/>
          <w:i/>
        </w:rPr>
      </w:pPr>
      <w:r w:rsidRPr="00A45AD6">
        <w:rPr>
          <w:rFonts w:ascii="Times New Roman" w:hAnsi="Times New Roman" w:cs="Times New Roman"/>
          <w:i/>
        </w:rPr>
        <w:t>monitoraggio e verifica delle prove comuni dell’anno precedente  </w:t>
      </w:r>
    </w:p>
    <w:p w14:paraId="3C4AA1DA" w14:textId="77777777" w:rsidR="00B80704" w:rsidRPr="00A45AD6" w:rsidRDefault="00B80704" w:rsidP="00B80704">
      <w:pPr>
        <w:numPr>
          <w:ilvl w:val="0"/>
          <w:numId w:val="1"/>
        </w:numPr>
        <w:rPr>
          <w:rFonts w:ascii="Times New Roman" w:hAnsi="Times New Roman" w:cs="Times New Roman"/>
          <w:i/>
        </w:rPr>
      </w:pPr>
      <w:r w:rsidRPr="00A45AD6">
        <w:rPr>
          <w:rFonts w:ascii="Times New Roman" w:hAnsi="Times New Roman" w:cs="Times New Roman"/>
          <w:i/>
        </w:rPr>
        <w:t>test d’ingresso(</w:t>
      </w:r>
      <w:proofErr w:type="spellStart"/>
      <w:r w:rsidRPr="00A45AD6">
        <w:rPr>
          <w:rFonts w:ascii="Times New Roman" w:hAnsi="Times New Roman" w:cs="Times New Roman"/>
          <w:i/>
        </w:rPr>
        <w:t>cfr</w:t>
      </w:r>
      <w:proofErr w:type="spellEnd"/>
      <w:r w:rsidRPr="00A45AD6">
        <w:rPr>
          <w:rFonts w:ascii="Times New Roman" w:hAnsi="Times New Roman" w:cs="Times New Roman"/>
          <w:i/>
        </w:rPr>
        <w:t>: Quadro prove comuni in Area riservata)  </w:t>
      </w:r>
    </w:p>
    <w:p w14:paraId="162FEBA2" w14:textId="77777777" w:rsidR="00B80704" w:rsidRPr="00A45AD6" w:rsidRDefault="00B80704" w:rsidP="00B80704">
      <w:pPr>
        <w:numPr>
          <w:ilvl w:val="0"/>
          <w:numId w:val="1"/>
        </w:numPr>
        <w:rPr>
          <w:rFonts w:ascii="Times New Roman" w:hAnsi="Times New Roman" w:cs="Times New Roman"/>
          <w:i/>
        </w:rPr>
      </w:pPr>
      <w:r w:rsidRPr="00A45AD6">
        <w:rPr>
          <w:rFonts w:ascii="Times New Roman" w:hAnsi="Times New Roman" w:cs="Times New Roman"/>
          <w:i/>
        </w:rPr>
        <w:t>ipotesi prove intermedie anno corrente  </w:t>
      </w:r>
    </w:p>
    <w:p w14:paraId="476F6B9C" w14:textId="77777777" w:rsidR="00B80704" w:rsidRPr="00A45AD6" w:rsidRDefault="00B80704" w:rsidP="00B80704">
      <w:pPr>
        <w:rPr>
          <w:rFonts w:ascii="Times New Roman" w:hAnsi="Times New Roman" w:cs="Times New Roman"/>
          <w:i/>
        </w:rPr>
      </w:pPr>
    </w:p>
    <w:p w14:paraId="18801DA2" w14:textId="77777777" w:rsidR="00B80704" w:rsidRPr="00DF587A" w:rsidRDefault="00B80704" w:rsidP="00B80704">
      <w:pPr>
        <w:rPr>
          <w:rFonts w:ascii="Times New Roman" w:hAnsi="Times New Roman" w:cs="Times New Roman"/>
        </w:rPr>
      </w:pPr>
    </w:p>
    <w:p w14:paraId="05FDA127" w14:textId="77777777" w:rsidR="00B80704" w:rsidRDefault="00B80704" w:rsidP="00B80704">
      <w:pPr>
        <w:rPr>
          <w:rFonts w:ascii="Times New Roman" w:hAnsi="Times New Roman" w:cs="Times New Roman"/>
        </w:rPr>
      </w:pPr>
      <w:r w:rsidRPr="00DF587A">
        <w:rPr>
          <w:rFonts w:ascii="Times New Roman" w:hAnsi="Times New Roman" w:cs="Times New Roman"/>
        </w:rPr>
        <w:t xml:space="preserve">Partecipano alla seduta i docenti: </w:t>
      </w:r>
      <w:r>
        <w:rPr>
          <w:rFonts w:ascii="Times New Roman" w:hAnsi="Times New Roman" w:cs="Times New Roman"/>
        </w:rPr>
        <w:t xml:space="preserve">Zotti N., Casale R., </w:t>
      </w:r>
      <w:proofErr w:type="spellStart"/>
      <w:r>
        <w:rPr>
          <w:rFonts w:ascii="Times New Roman" w:hAnsi="Times New Roman" w:cs="Times New Roman"/>
        </w:rPr>
        <w:t>Giaquinto</w:t>
      </w:r>
      <w:proofErr w:type="spellEnd"/>
      <w:r>
        <w:rPr>
          <w:rFonts w:ascii="Times New Roman" w:hAnsi="Times New Roman" w:cs="Times New Roman"/>
        </w:rPr>
        <w:t xml:space="preserve"> G., Norelli M., Di Vico G., Di Santo A.M., Cusano A., Pisaniello A., De Libero E., Mongillo C., Campagnano A., D’Onofrio A., Del Prete M., Conte G., Di Paola C., Ferraro N., </w:t>
      </w:r>
      <w:proofErr w:type="spellStart"/>
      <w:r>
        <w:rPr>
          <w:rFonts w:ascii="Times New Roman" w:hAnsi="Times New Roman" w:cs="Times New Roman"/>
        </w:rPr>
        <w:t>Sardiello</w:t>
      </w:r>
      <w:proofErr w:type="spellEnd"/>
      <w:r>
        <w:rPr>
          <w:rFonts w:ascii="Times New Roman" w:hAnsi="Times New Roman" w:cs="Times New Roman"/>
        </w:rPr>
        <w:t xml:space="preserve"> E., </w:t>
      </w:r>
      <w:r w:rsidR="000D73CC">
        <w:rPr>
          <w:rFonts w:ascii="Times New Roman" w:hAnsi="Times New Roman" w:cs="Times New Roman"/>
        </w:rPr>
        <w:t>Romano E..</w:t>
      </w:r>
    </w:p>
    <w:p w14:paraId="6E1C0BB7" w14:textId="77777777" w:rsidR="00B80704" w:rsidRDefault="00B80704" w:rsidP="00B80704">
      <w:pPr>
        <w:rPr>
          <w:rFonts w:ascii="Times New Roman" w:hAnsi="Times New Roman" w:cs="Times New Roman"/>
        </w:rPr>
      </w:pPr>
    </w:p>
    <w:p w14:paraId="44FA4E50" w14:textId="5AC5D348" w:rsidR="00B80704" w:rsidRDefault="000D73CC" w:rsidP="00B80704">
      <w:pPr>
        <w:rPr>
          <w:rFonts w:ascii="Times New Roman" w:hAnsi="Times New Roman" w:cs="Times New Roman"/>
        </w:rPr>
      </w:pPr>
      <w:r>
        <w:rPr>
          <w:rFonts w:ascii="Times New Roman" w:hAnsi="Times New Roman" w:cs="Times New Roman"/>
        </w:rPr>
        <w:t>Presiede, in qualità di responsabile dipartimentale, la</w:t>
      </w:r>
      <w:r w:rsidR="00B80704">
        <w:rPr>
          <w:rFonts w:ascii="Times New Roman" w:hAnsi="Times New Roman" w:cs="Times New Roman"/>
        </w:rPr>
        <w:t xml:space="preserve"> proff. </w:t>
      </w:r>
      <w:r w:rsidR="00231F6B">
        <w:rPr>
          <w:rFonts w:ascii="Times New Roman" w:hAnsi="Times New Roman" w:cs="Times New Roman"/>
        </w:rPr>
        <w:t>Ferraro</w:t>
      </w:r>
      <w:r w:rsidR="00B80704">
        <w:rPr>
          <w:rFonts w:ascii="Times New Roman" w:hAnsi="Times New Roman" w:cs="Times New Roman"/>
        </w:rPr>
        <w:t xml:space="preserve"> N.</w:t>
      </w:r>
      <w:r>
        <w:rPr>
          <w:rFonts w:ascii="Times New Roman" w:hAnsi="Times New Roman" w:cs="Times New Roman"/>
        </w:rPr>
        <w:t>, in quanto la prof. Pigna M.T. è impegnata in altre attività scolastiche.</w:t>
      </w:r>
    </w:p>
    <w:p w14:paraId="519B1D04" w14:textId="77777777" w:rsidR="00B80704" w:rsidRDefault="00B80704" w:rsidP="00B80704">
      <w:pPr>
        <w:rPr>
          <w:rFonts w:ascii="Times New Roman" w:hAnsi="Times New Roman" w:cs="Times New Roman"/>
        </w:rPr>
      </w:pPr>
      <w:r>
        <w:rPr>
          <w:rFonts w:ascii="Times New Roman" w:hAnsi="Times New Roman" w:cs="Times New Roman"/>
        </w:rPr>
        <w:t>Assume le funzioni di segretario il prof. Ferraro.</w:t>
      </w:r>
    </w:p>
    <w:p w14:paraId="46B50702" w14:textId="77777777" w:rsidR="00715011" w:rsidRDefault="00715011" w:rsidP="00B80704">
      <w:r>
        <w:t xml:space="preserve"> </w:t>
      </w:r>
    </w:p>
    <w:p w14:paraId="29DAA86D" w14:textId="6627E807" w:rsidR="00715011" w:rsidRDefault="00715011" w:rsidP="00715011">
      <w:r>
        <w:t xml:space="preserve">Relativamente alle prove intermedie il dipartimento, dopo ampia discussione, nel rispetto del quadro delle prove comuni per classi parallele (RAV e </w:t>
      </w:r>
      <w:proofErr w:type="spellStart"/>
      <w:r>
        <w:t>PdM</w:t>
      </w:r>
      <w:proofErr w:type="spellEnd"/>
      <w:r w:rsidR="00F63B81">
        <w:t>), fissa i seguenti argomenti oggetto delle prove da somministrare</w:t>
      </w:r>
      <w:r>
        <w:t>:</w:t>
      </w:r>
    </w:p>
    <w:p w14:paraId="447C2920" w14:textId="77777777" w:rsidR="00715011" w:rsidRDefault="00715011" w:rsidP="00715011"/>
    <w:tbl>
      <w:tblPr>
        <w:tblStyle w:val="Grigliatabella"/>
        <w:tblW w:w="0" w:type="auto"/>
        <w:tblLook w:val="04A0" w:firstRow="1" w:lastRow="0" w:firstColumn="1" w:lastColumn="0" w:noHBand="0" w:noVBand="1"/>
      </w:tblPr>
      <w:tblGrid>
        <w:gridCol w:w="2315"/>
        <w:gridCol w:w="2317"/>
        <w:gridCol w:w="2866"/>
        <w:gridCol w:w="2350"/>
      </w:tblGrid>
      <w:tr w:rsidR="00715011" w14:paraId="16E59C91" w14:textId="77777777" w:rsidTr="00715011">
        <w:tc>
          <w:tcPr>
            <w:tcW w:w="2443" w:type="dxa"/>
          </w:tcPr>
          <w:p w14:paraId="6A428E0F" w14:textId="77777777" w:rsidR="00715011" w:rsidRDefault="00715011" w:rsidP="00715011"/>
        </w:tc>
        <w:tc>
          <w:tcPr>
            <w:tcW w:w="2443" w:type="dxa"/>
          </w:tcPr>
          <w:p w14:paraId="1650C2B3" w14:textId="77777777" w:rsidR="00715011" w:rsidRPr="00F63B81" w:rsidRDefault="00715011" w:rsidP="00715011">
            <w:pPr>
              <w:rPr>
                <w:b/>
                <w:color w:val="FF0000"/>
              </w:rPr>
            </w:pPr>
            <w:r w:rsidRPr="00F63B81">
              <w:rPr>
                <w:b/>
                <w:color w:val="FF0000"/>
              </w:rPr>
              <w:t xml:space="preserve">Ingresso </w:t>
            </w:r>
          </w:p>
        </w:tc>
        <w:tc>
          <w:tcPr>
            <w:tcW w:w="2443" w:type="dxa"/>
          </w:tcPr>
          <w:p w14:paraId="3349FA0F" w14:textId="77777777" w:rsidR="00715011" w:rsidRPr="00F63B81" w:rsidRDefault="00715011" w:rsidP="00715011">
            <w:pPr>
              <w:rPr>
                <w:b/>
                <w:color w:val="FF0000"/>
              </w:rPr>
            </w:pPr>
            <w:r w:rsidRPr="00F63B81">
              <w:rPr>
                <w:b/>
                <w:color w:val="FF0000"/>
              </w:rPr>
              <w:t xml:space="preserve">Intermedia </w:t>
            </w:r>
          </w:p>
        </w:tc>
        <w:tc>
          <w:tcPr>
            <w:tcW w:w="2443" w:type="dxa"/>
          </w:tcPr>
          <w:p w14:paraId="380AF1A8" w14:textId="77777777" w:rsidR="00715011" w:rsidRPr="00F63B81" w:rsidRDefault="00715011">
            <w:pPr>
              <w:rPr>
                <w:b/>
                <w:color w:val="FF0000"/>
              </w:rPr>
            </w:pPr>
            <w:r w:rsidRPr="00F63B81">
              <w:rPr>
                <w:b/>
                <w:color w:val="FF0000"/>
              </w:rPr>
              <w:t xml:space="preserve">Finale </w:t>
            </w:r>
          </w:p>
        </w:tc>
      </w:tr>
      <w:tr w:rsidR="00715011" w14:paraId="799F7A12" w14:textId="77777777" w:rsidTr="00715011">
        <w:tc>
          <w:tcPr>
            <w:tcW w:w="2443" w:type="dxa"/>
          </w:tcPr>
          <w:p w14:paraId="01B414B0" w14:textId="77777777" w:rsidR="00715011" w:rsidRDefault="00715011" w:rsidP="00715011">
            <w:r w:rsidRPr="00715011">
              <w:t xml:space="preserve">Classi </w:t>
            </w:r>
            <w:r w:rsidRPr="00715011">
              <w:rPr>
                <w:b/>
              </w:rPr>
              <w:t>Prime</w:t>
            </w:r>
          </w:p>
        </w:tc>
        <w:tc>
          <w:tcPr>
            <w:tcW w:w="2443" w:type="dxa"/>
          </w:tcPr>
          <w:p w14:paraId="793EF776" w14:textId="77777777" w:rsidR="00715011" w:rsidRDefault="00715011" w:rsidP="00715011"/>
          <w:p w14:paraId="7FA85396" w14:textId="77777777" w:rsidR="00F63B81" w:rsidRDefault="00F63B81" w:rsidP="00715011"/>
          <w:p w14:paraId="748A4547" w14:textId="7DB10BB7" w:rsidR="00F63B81" w:rsidRDefault="00F63B81" w:rsidP="00715011">
            <w:r>
              <w:t>SI</w:t>
            </w:r>
          </w:p>
        </w:tc>
        <w:tc>
          <w:tcPr>
            <w:tcW w:w="2443" w:type="dxa"/>
          </w:tcPr>
          <w:p w14:paraId="4CDC3FF5" w14:textId="77777777" w:rsidR="00715011" w:rsidRDefault="00DE1D5F" w:rsidP="00DE1D5F">
            <w:pPr>
              <w:pStyle w:val="Paragrafoelenco"/>
              <w:numPr>
                <w:ilvl w:val="0"/>
                <w:numId w:val="3"/>
              </w:numPr>
            </w:pPr>
            <w:r>
              <w:t>Gli insiemi</w:t>
            </w:r>
          </w:p>
          <w:p w14:paraId="04826EA4" w14:textId="0C44744D" w:rsidR="00DE1D5F" w:rsidRDefault="00DE1D5F" w:rsidP="00DE1D5F">
            <w:pPr>
              <w:pStyle w:val="Paragrafoelenco"/>
              <w:numPr>
                <w:ilvl w:val="0"/>
                <w:numId w:val="3"/>
              </w:numPr>
            </w:pPr>
            <w:r>
              <w:t>Il calcolo letterale</w:t>
            </w:r>
          </w:p>
        </w:tc>
        <w:tc>
          <w:tcPr>
            <w:tcW w:w="2443" w:type="dxa"/>
          </w:tcPr>
          <w:p w14:paraId="51A4104D" w14:textId="36517ABB" w:rsidR="00715011" w:rsidRDefault="00DE1D5F" w:rsidP="00DE1D5F">
            <w:pPr>
              <w:pStyle w:val="Paragrafoelenco"/>
              <w:numPr>
                <w:ilvl w:val="0"/>
                <w:numId w:val="4"/>
              </w:numPr>
            </w:pPr>
            <w:r>
              <w:t>Elementi di geometria euclidea</w:t>
            </w:r>
          </w:p>
          <w:p w14:paraId="39F3D053" w14:textId="3016DE2F" w:rsidR="00DE1D5F" w:rsidRDefault="00DE1D5F" w:rsidP="00DE1D5F">
            <w:pPr>
              <w:pStyle w:val="Paragrafoelenco"/>
              <w:numPr>
                <w:ilvl w:val="0"/>
                <w:numId w:val="4"/>
              </w:numPr>
            </w:pPr>
            <w:r>
              <w:t>I polinomi</w:t>
            </w:r>
          </w:p>
          <w:p w14:paraId="785685E4" w14:textId="3913351C" w:rsidR="00DE1D5F" w:rsidRDefault="00DE1D5F" w:rsidP="00DE1D5F">
            <w:pPr>
              <w:pStyle w:val="Paragrafoelenco"/>
              <w:numPr>
                <w:ilvl w:val="0"/>
                <w:numId w:val="4"/>
              </w:numPr>
            </w:pPr>
            <w:r>
              <w:t>I prodotti notevoli</w:t>
            </w:r>
          </w:p>
          <w:p w14:paraId="23186320" w14:textId="49580AD3" w:rsidR="00DE1D5F" w:rsidRDefault="00DE1D5F" w:rsidP="00715011"/>
        </w:tc>
      </w:tr>
      <w:tr w:rsidR="00715011" w14:paraId="4A6555E2" w14:textId="77777777" w:rsidTr="00715011">
        <w:tc>
          <w:tcPr>
            <w:tcW w:w="2443" w:type="dxa"/>
          </w:tcPr>
          <w:p w14:paraId="761AEE43" w14:textId="2A5B6D59" w:rsidR="00715011" w:rsidRPr="00715011" w:rsidRDefault="00715011" w:rsidP="00715011">
            <w:r w:rsidRPr="00715011">
              <w:t xml:space="preserve">Classi </w:t>
            </w:r>
            <w:r>
              <w:rPr>
                <w:b/>
              </w:rPr>
              <w:t>S</w:t>
            </w:r>
            <w:r w:rsidRPr="00715011">
              <w:rPr>
                <w:b/>
              </w:rPr>
              <w:t>econde</w:t>
            </w:r>
          </w:p>
          <w:p w14:paraId="02336592" w14:textId="77777777" w:rsidR="00715011" w:rsidRDefault="00715011" w:rsidP="00715011"/>
        </w:tc>
        <w:tc>
          <w:tcPr>
            <w:tcW w:w="2443" w:type="dxa"/>
          </w:tcPr>
          <w:p w14:paraId="08CC54CE" w14:textId="77777777" w:rsidR="00715011" w:rsidRDefault="00715011" w:rsidP="00715011"/>
        </w:tc>
        <w:tc>
          <w:tcPr>
            <w:tcW w:w="2443" w:type="dxa"/>
          </w:tcPr>
          <w:p w14:paraId="7CF24201" w14:textId="74DB0B95" w:rsidR="00715011" w:rsidRDefault="00DE1D5F" w:rsidP="00DE1D5F">
            <w:pPr>
              <w:pStyle w:val="Paragrafoelenco"/>
              <w:numPr>
                <w:ilvl w:val="0"/>
                <w:numId w:val="5"/>
              </w:numPr>
            </w:pPr>
            <w:r>
              <w:t>equazioni e problemi di I grado</w:t>
            </w:r>
          </w:p>
          <w:p w14:paraId="31D2ADB7" w14:textId="77777777" w:rsidR="00DE1D5F" w:rsidRDefault="00DE1D5F" w:rsidP="00DE1D5F">
            <w:pPr>
              <w:pStyle w:val="Paragrafoelenco"/>
              <w:numPr>
                <w:ilvl w:val="0"/>
                <w:numId w:val="5"/>
              </w:numPr>
            </w:pPr>
            <w:proofErr w:type="spellStart"/>
            <w:r>
              <w:t>Equiestensione</w:t>
            </w:r>
            <w:proofErr w:type="spellEnd"/>
            <w:r>
              <w:t xml:space="preserve"> e aree</w:t>
            </w:r>
          </w:p>
          <w:p w14:paraId="3699C9DE" w14:textId="77777777" w:rsidR="00DE1D5F" w:rsidRDefault="00DE1D5F" w:rsidP="00DE1D5F">
            <w:pPr>
              <w:pStyle w:val="Paragrafoelenco"/>
              <w:numPr>
                <w:ilvl w:val="0"/>
                <w:numId w:val="5"/>
              </w:numPr>
            </w:pPr>
            <w:r>
              <w:lastRenderedPageBreak/>
              <w:t>La circonferenza</w:t>
            </w:r>
          </w:p>
          <w:p w14:paraId="21DE103F" w14:textId="1B917748" w:rsidR="00DE1D5F" w:rsidRDefault="00DE1D5F" w:rsidP="00DE1D5F">
            <w:pPr>
              <w:pStyle w:val="Paragrafoelenco"/>
            </w:pPr>
          </w:p>
        </w:tc>
        <w:tc>
          <w:tcPr>
            <w:tcW w:w="2443" w:type="dxa"/>
          </w:tcPr>
          <w:p w14:paraId="5F220E34" w14:textId="77777777" w:rsidR="00715011" w:rsidRDefault="00715011" w:rsidP="00715011">
            <w:pPr>
              <w:rPr>
                <w:b/>
              </w:rPr>
            </w:pPr>
          </w:p>
          <w:p w14:paraId="3887BCDE" w14:textId="77777777" w:rsidR="00715011" w:rsidRPr="00715011" w:rsidRDefault="00715011" w:rsidP="00715011">
            <w:pPr>
              <w:rPr>
                <w:b/>
              </w:rPr>
            </w:pPr>
            <w:r w:rsidRPr="00715011">
              <w:rPr>
                <w:b/>
              </w:rPr>
              <w:t>I.N.V.A.L.S.I.</w:t>
            </w:r>
          </w:p>
        </w:tc>
      </w:tr>
    </w:tbl>
    <w:p w14:paraId="2C9C92A6" w14:textId="44E212C7" w:rsidR="00715011" w:rsidRDefault="00715011" w:rsidP="00715011"/>
    <w:p w14:paraId="0DB2B217" w14:textId="0C6F8576" w:rsidR="00ED43D0" w:rsidRDefault="00F63B81" w:rsidP="00715011">
      <w:r>
        <w:t>Le prove intermedie di Matematica e di Fisica relative al secondo biennio si effettueranno solo nel Liceo Scientifico e nel Liceo opzione Scienze Applicate</w:t>
      </w:r>
      <w:r w:rsidR="00231F6B">
        <w:t xml:space="preserve"> essendo materie caratterizzanti gli indirizzi.</w:t>
      </w:r>
    </w:p>
    <w:p w14:paraId="191B9B0E" w14:textId="77777777" w:rsidR="00F63B81" w:rsidRDefault="00F63B81" w:rsidP="00715011"/>
    <w:p w14:paraId="531832F0" w14:textId="62670CA2" w:rsidR="00F63B81" w:rsidRPr="00F63B81" w:rsidRDefault="00F63B81" w:rsidP="00F63B81">
      <w:pPr>
        <w:jc w:val="center"/>
        <w:rPr>
          <w:b/>
        </w:rPr>
      </w:pPr>
      <w:r w:rsidRPr="00F63B81">
        <w:rPr>
          <w:b/>
        </w:rPr>
        <w:t>MATEMATICA</w:t>
      </w:r>
    </w:p>
    <w:p w14:paraId="04348D2A" w14:textId="77777777" w:rsidR="00F63B81" w:rsidRDefault="00F63B81" w:rsidP="00F63B81"/>
    <w:tbl>
      <w:tblPr>
        <w:tblStyle w:val="Grigliatabella"/>
        <w:tblW w:w="0" w:type="auto"/>
        <w:tblLook w:val="04A0" w:firstRow="1" w:lastRow="0" w:firstColumn="1" w:lastColumn="0" w:noHBand="0" w:noVBand="1"/>
      </w:tblPr>
      <w:tblGrid>
        <w:gridCol w:w="2443"/>
        <w:gridCol w:w="2443"/>
        <w:gridCol w:w="2443"/>
        <w:gridCol w:w="2443"/>
      </w:tblGrid>
      <w:tr w:rsidR="00F63B81" w14:paraId="6BD35711" w14:textId="77777777" w:rsidTr="00F63B81">
        <w:tc>
          <w:tcPr>
            <w:tcW w:w="2443" w:type="dxa"/>
          </w:tcPr>
          <w:p w14:paraId="6F183209" w14:textId="77777777" w:rsidR="00F63B81" w:rsidRDefault="00F63B81" w:rsidP="00F63B81"/>
        </w:tc>
        <w:tc>
          <w:tcPr>
            <w:tcW w:w="2443" w:type="dxa"/>
          </w:tcPr>
          <w:p w14:paraId="0E4482CD" w14:textId="77777777" w:rsidR="00F63B81" w:rsidRPr="00F63B81" w:rsidRDefault="00F63B81" w:rsidP="00F63B81">
            <w:pPr>
              <w:rPr>
                <w:b/>
                <w:color w:val="FF0000"/>
              </w:rPr>
            </w:pPr>
            <w:r w:rsidRPr="00F63B81">
              <w:rPr>
                <w:b/>
                <w:color w:val="FF0000"/>
              </w:rPr>
              <w:t xml:space="preserve">Ingresso </w:t>
            </w:r>
          </w:p>
        </w:tc>
        <w:tc>
          <w:tcPr>
            <w:tcW w:w="2443" w:type="dxa"/>
          </w:tcPr>
          <w:p w14:paraId="755AABF1" w14:textId="77777777" w:rsidR="00F63B81" w:rsidRPr="00F63B81" w:rsidRDefault="00F63B81" w:rsidP="00F63B81">
            <w:pPr>
              <w:rPr>
                <w:b/>
                <w:color w:val="FF0000"/>
              </w:rPr>
            </w:pPr>
            <w:r w:rsidRPr="00F63B81">
              <w:rPr>
                <w:b/>
                <w:color w:val="FF0000"/>
              </w:rPr>
              <w:t xml:space="preserve">Intermedia </w:t>
            </w:r>
          </w:p>
        </w:tc>
        <w:tc>
          <w:tcPr>
            <w:tcW w:w="2443" w:type="dxa"/>
          </w:tcPr>
          <w:p w14:paraId="3283229B" w14:textId="77777777" w:rsidR="00F63B81" w:rsidRPr="00F63B81" w:rsidRDefault="00F63B81" w:rsidP="00F63B81">
            <w:pPr>
              <w:rPr>
                <w:b/>
                <w:color w:val="FF0000"/>
              </w:rPr>
            </w:pPr>
            <w:r w:rsidRPr="00F63B81">
              <w:rPr>
                <w:b/>
                <w:color w:val="FF0000"/>
              </w:rPr>
              <w:t xml:space="preserve">Finale </w:t>
            </w:r>
          </w:p>
        </w:tc>
      </w:tr>
      <w:tr w:rsidR="00F63B81" w14:paraId="5D7D947B" w14:textId="77777777" w:rsidTr="00F63B81">
        <w:tc>
          <w:tcPr>
            <w:tcW w:w="2443" w:type="dxa"/>
          </w:tcPr>
          <w:p w14:paraId="25C02150" w14:textId="1DEC01CB" w:rsidR="00F63B81" w:rsidRDefault="00F63B81" w:rsidP="00F63B81">
            <w:r w:rsidRPr="00715011">
              <w:t xml:space="preserve">Classi </w:t>
            </w:r>
            <w:r>
              <w:rPr>
                <w:b/>
              </w:rPr>
              <w:t>terze</w:t>
            </w:r>
          </w:p>
        </w:tc>
        <w:tc>
          <w:tcPr>
            <w:tcW w:w="2443" w:type="dxa"/>
          </w:tcPr>
          <w:p w14:paraId="56CAB089" w14:textId="77777777" w:rsidR="00F63B81" w:rsidRDefault="00F63B81" w:rsidP="00F63B81"/>
          <w:p w14:paraId="38E353A2" w14:textId="77777777" w:rsidR="00F63B81" w:rsidRDefault="00F63B81" w:rsidP="00F63B81"/>
          <w:p w14:paraId="040C3BDB" w14:textId="1EC11166" w:rsidR="00F63B81" w:rsidRDefault="00F63B81" w:rsidP="00F63B81">
            <w:r>
              <w:t>NO</w:t>
            </w:r>
          </w:p>
        </w:tc>
        <w:tc>
          <w:tcPr>
            <w:tcW w:w="2443" w:type="dxa"/>
          </w:tcPr>
          <w:p w14:paraId="36F0DE8A" w14:textId="77777777" w:rsidR="00F63B81" w:rsidRDefault="00F63B81" w:rsidP="00F63B81">
            <w:pPr>
              <w:pStyle w:val="Paragrafoelenco"/>
              <w:numPr>
                <w:ilvl w:val="0"/>
                <w:numId w:val="6"/>
              </w:numPr>
            </w:pPr>
            <w:r>
              <w:t>Geometria analitica</w:t>
            </w:r>
          </w:p>
          <w:p w14:paraId="51962534" w14:textId="77777777" w:rsidR="00F63B81" w:rsidRDefault="00F63B81" w:rsidP="00F63B81"/>
          <w:p w14:paraId="7700291E" w14:textId="348C97D0" w:rsidR="00F63B81" w:rsidRDefault="00F63B81" w:rsidP="00F63B81">
            <w:pPr>
              <w:pStyle w:val="Paragrafoelenco"/>
              <w:numPr>
                <w:ilvl w:val="0"/>
                <w:numId w:val="6"/>
              </w:numPr>
            </w:pPr>
            <w:r>
              <w:t>Le funzioni elementari</w:t>
            </w:r>
          </w:p>
        </w:tc>
        <w:tc>
          <w:tcPr>
            <w:tcW w:w="2443" w:type="dxa"/>
          </w:tcPr>
          <w:p w14:paraId="18B54538" w14:textId="77777777" w:rsidR="00F63B81" w:rsidRPr="00F63B81" w:rsidRDefault="00F63B81" w:rsidP="00F63B81">
            <w:pPr>
              <w:rPr>
                <w:b/>
              </w:rPr>
            </w:pPr>
            <w:r w:rsidRPr="00F63B81">
              <w:rPr>
                <w:b/>
              </w:rPr>
              <w:t>Prodotti finali</w:t>
            </w:r>
          </w:p>
          <w:p w14:paraId="7D2D27D8" w14:textId="77777777" w:rsidR="00F63B81" w:rsidRPr="00F63B81" w:rsidRDefault="00F63B81" w:rsidP="00F63B81">
            <w:pPr>
              <w:rPr>
                <w:b/>
              </w:rPr>
            </w:pPr>
            <w:proofErr w:type="spellStart"/>
            <w:r w:rsidRPr="00F63B81">
              <w:rPr>
                <w:b/>
              </w:rPr>
              <w:t>La.Pro.Di</w:t>
            </w:r>
            <w:proofErr w:type="spellEnd"/>
            <w:r w:rsidRPr="00F63B81">
              <w:rPr>
                <w:b/>
              </w:rPr>
              <w:t>.</w:t>
            </w:r>
          </w:p>
          <w:p w14:paraId="485E73A4" w14:textId="77777777" w:rsidR="00F63B81" w:rsidRPr="00F63B81" w:rsidRDefault="00F63B81" w:rsidP="00F63B81">
            <w:pPr>
              <w:rPr>
                <w:b/>
              </w:rPr>
            </w:pPr>
            <w:r w:rsidRPr="00F63B81">
              <w:rPr>
                <w:b/>
              </w:rPr>
              <w:t>A.S.L.</w:t>
            </w:r>
          </w:p>
          <w:p w14:paraId="6A874340" w14:textId="77777777" w:rsidR="00F63B81" w:rsidRPr="00F63B81" w:rsidRDefault="00F63B81" w:rsidP="00F63B81">
            <w:pPr>
              <w:rPr>
                <w:b/>
              </w:rPr>
            </w:pPr>
            <w:r w:rsidRPr="00F63B81">
              <w:rPr>
                <w:b/>
              </w:rPr>
              <w:t xml:space="preserve"> (Compiti di realtà</w:t>
            </w:r>
          </w:p>
          <w:p w14:paraId="622BE4EF" w14:textId="77777777" w:rsidR="00F63B81" w:rsidRPr="00F63B81" w:rsidRDefault="00F63B81" w:rsidP="00F63B81">
            <w:pPr>
              <w:rPr>
                <w:b/>
              </w:rPr>
            </w:pPr>
            <w:r w:rsidRPr="00F63B81">
              <w:rPr>
                <w:b/>
              </w:rPr>
              <w:t>per</w:t>
            </w:r>
          </w:p>
          <w:p w14:paraId="48FA9A3D" w14:textId="77777777" w:rsidR="00F63B81" w:rsidRPr="00F63B81" w:rsidRDefault="00F63B81" w:rsidP="00F63B81">
            <w:pPr>
              <w:rPr>
                <w:b/>
              </w:rPr>
            </w:pPr>
            <w:r w:rsidRPr="00F63B81">
              <w:rPr>
                <w:b/>
              </w:rPr>
              <w:t>Certificazione delle</w:t>
            </w:r>
          </w:p>
          <w:p w14:paraId="3BF913E9" w14:textId="50FBE1D6" w:rsidR="00F63B81" w:rsidRDefault="00F63B81" w:rsidP="00F63B81">
            <w:pPr>
              <w:pStyle w:val="Paragrafoelenco"/>
              <w:ind w:left="360"/>
            </w:pPr>
            <w:r w:rsidRPr="00F63B81">
              <w:rPr>
                <w:b/>
              </w:rPr>
              <w:t>Competenze)*</w:t>
            </w:r>
          </w:p>
        </w:tc>
      </w:tr>
      <w:tr w:rsidR="00F63B81" w14:paraId="789A3836" w14:textId="77777777" w:rsidTr="00F63B81">
        <w:tc>
          <w:tcPr>
            <w:tcW w:w="2443" w:type="dxa"/>
          </w:tcPr>
          <w:p w14:paraId="35B60D6C" w14:textId="5CD32C50" w:rsidR="00F63B81" w:rsidRPr="00715011" w:rsidRDefault="00F63B81" w:rsidP="00F63B81">
            <w:r w:rsidRPr="00715011">
              <w:t xml:space="preserve">Classi </w:t>
            </w:r>
            <w:r>
              <w:rPr>
                <w:b/>
              </w:rPr>
              <w:t>quarte</w:t>
            </w:r>
          </w:p>
          <w:p w14:paraId="242DC0CD" w14:textId="77777777" w:rsidR="00F63B81" w:rsidRDefault="00F63B81" w:rsidP="00F63B81"/>
        </w:tc>
        <w:tc>
          <w:tcPr>
            <w:tcW w:w="2443" w:type="dxa"/>
          </w:tcPr>
          <w:p w14:paraId="0A4A46C7" w14:textId="77777777" w:rsidR="00F63B81" w:rsidRDefault="00F63B81" w:rsidP="00F63B81"/>
        </w:tc>
        <w:tc>
          <w:tcPr>
            <w:tcW w:w="2443" w:type="dxa"/>
          </w:tcPr>
          <w:p w14:paraId="35F717F0" w14:textId="1BFA7E77" w:rsidR="00F63B81" w:rsidRDefault="00F63B81" w:rsidP="00F63B81">
            <w:pPr>
              <w:pStyle w:val="Paragrafoelenco"/>
            </w:pPr>
          </w:p>
          <w:p w14:paraId="4FC4FCAC" w14:textId="73FD5AC2" w:rsidR="00F63B81" w:rsidRDefault="00F63B81" w:rsidP="00F63B81">
            <w:pPr>
              <w:pStyle w:val="Paragrafoelenco"/>
              <w:numPr>
                <w:ilvl w:val="0"/>
                <w:numId w:val="8"/>
              </w:numPr>
            </w:pPr>
            <w:r>
              <w:t>Funzioni esponenziali</w:t>
            </w:r>
          </w:p>
          <w:p w14:paraId="1F409337" w14:textId="2E7A05BC" w:rsidR="00F63B81" w:rsidRDefault="00F63B81" w:rsidP="00F63B81">
            <w:pPr>
              <w:pStyle w:val="Paragrafoelenco"/>
              <w:numPr>
                <w:ilvl w:val="0"/>
                <w:numId w:val="8"/>
              </w:numPr>
            </w:pPr>
            <w:r>
              <w:t>Funzioni logaritmiche</w:t>
            </w:r>
          </w:p>
          <w:p w14:paraId="1A3ACCF3" w14:textId="02494923" w:rsidR="00F63B81" w:rsidRDefault="00F63B81" w:rsidP="00F63B81">
            <w:pPr>
              <w:pStyle w:val="Paragrafoelenco"/>
              <w:numPr>
                <w:ilvl w:val="0"/>
                <w:numId w:val="8"/>
              </w:numPr>
            </w:pPr>
            <w:r>
              <w:t>Elementi di trigonometria</w:t>
            </w:r>
          </w:p>
          <w:p w14:paraId="635E2355" w14:textId="77777777" w:rsidR="00F63B81" w:rsidRDefault="00F63B81" w:rsidP="00F63B81">
            <w:pPr>
              <w:pStyle w:val="Paragrafoelenco"/>
            </w:pPr>
          </w:p>
        </w:tc>
        <w:tc>
          <w:tcPr>
            <w:tcW w:w="2443" w:type="dxa"/>
          </w:tcPr>
          <w:p w14:paraId="2D7E6938" w14:textId="77777777" w:rsidR="00F63B81" w:rsidRDefault="00F63B81" w:rsidP="00F63B81">
            <w:pPr>
              <w:rPr>
                <w:b/>
              </w:rPr>
            </w:pPr>
          </w:p>
          <w:p w14:paraId="27CEF03F" w14:textId="77777777" w:rsidR="00F63B81" w:rsidRPr="00F63B81" w:rsidRDefault="00F63B81" w:rsidP="00F63B81">
            <w:pPr>
              <w:rPr>
                <w:b/>
              </w:rPr>
            </w:pPr>
            <w:r w:rsidRPr="00F63B81">
              <w:rPr>
                <w:b/>
              </w:rPr>
              <w:t>Prodotti finali</w:t>
            </w:r>
          </w:p>
          <w:p w14:paraId="48E35AF5" w14:textId="77777777" w:rsidR="00F63B81" w:rsidRPr="00F63B81" w:rsidRDefault="00F63B81" w:rsidP="00F63B81">
            <w:pPr>
              <w:rPr>
                <w:b/>
              </w:rPr>
            </w:pPr>
            <w:proofErr w:type="spellStart"/>
            <w:r w:rsidRPr="00F63B81">
              <w:rPr>
                <w:b/>
              </w:rPr>
              <w:t>La.Pro.Di</w:t>
            </w:r>
            <w:proofErr w:type="spellEnd"/>
            <w:r w:rsidRPr="00F63B81">
              <w:rPr>
                <w:b/>
              </w:rPr>
              <w:t>.</w:t>
            </w:r>
          </w:p>
          <w:p w14:paraId="55253A13" w14:textId="77777777" w:rsidR="00F63B81" w:rsidRPr="00F63B81" w:rsidRDefault="00F63B81" w:rsidP="00F63B81">
            <w:pPr>
              <w:rPr>
                <w:b/>
              </w:rPr>
            </w:pPr>
            <w:r w:rsidRPr="00F63B81">
              <w:rPr>
                <w:b/>
              </w:rPr>
              <w:t>A.S.L.</w:t>
            </w:r>
          </w:p>
          <w:p w14:paraId="1031D946" w14:textId="77777777" w:rsidR="00F63B81" w:rsidRPr="00F63B81" w:rsidRDefault="00F63B81" w:rsidP="00F63B81">
            <w:pPr>
              <w:rPr>
                <w:b/>
              </w:rPr>
            </w:pPr>
            <w:r w:rsidRPr="00F63B81">
              <w:rPr>
                <w:b/>
              </w:rPr>
              <w:t xml:space="preserve"> (Compiti di realtà</w:t>
            </w:r>
          </w:p>
          <w:p w14:paraId="63691B42" w14:textId="77777777" w:rsidR="00F63B81" w:rsidRPr="00F63B81" w:rsidRDefault="00F63B81" w:rsidP="00F63B81">
            <w:pPr>
              <w:rPr>
                <w:b/>
              </w:rPr>
            </w:pPr>
            <w:r w:rsidRPr="00F63B81">
              <w:rPr>
                <w:b/>
              </w:rPr>
              <w:t>per</w:t>
            </w:r>
          </w:p>
          <w:p w14:paraId="5247A218" w14:textId="77777777" w:rsidR="00F63B81" w:rsidRPr="00F63B81" w:rsidRDefault="00F63B81" w:rsidP="00F63B81">
            <w:pPr>
              <w:rPr>
                <w:b/>
              </w:rPr>
            </w:pPr>
            <w:r w:rsidRPr="00F63B81">
              <w:rPr>
                <w:b/>
              </w:rPr>
              <w:t>Certificazione delle</w:t>
            </w:r>
          </w:p>
          <w:p w14:paraId="65974E0D" w14:textId="21225ADF" w:rsidR="00F63B81" w:rsidRPr="00715011" w:rsidRDefault="00F63B81" w:rsidP="00F63B81">
            <w:pPr>
              <w:rPr>
                <w:b/>
              </w:rPr>
            </w:pPr>
            <w:r w:rsidRPr="00F63B81">
              <w:rPr>
                <w:b/>
              </w:rPr>
              <w:t>Competenze)*</w:t>
            </w:r>
          </w:p>
        </w:tc>
      </w:tr>
    </w:tbl>
    <w:p w14:paraId="4F6B7A9C" w14:textId="5CD53CF9" w:rsidR="00F63B81" w:rsidRDefault="00F63B81" w:rsidP="00F63B81"/>
    <w:p w14:paraId="694B8A69" w14:textId="77777777" w:rsidR="00F63B81" w:rsidRPr="00B80704" w:rsidRDefault="00F63B81" w:rsidP="00F63B81"/>
    <w:p w14:paraId="3C75E0E2" w14:textId="414B9736" w:rsidR="00F63B81" w:rsidRPr="00F63B81" w:rsidRDefault="00F63B81" w:rsidP="00F63B81">
      <w:pPr>
        <w:jc w:val="center"/>
        <w:rPr>
          <w:b/>
        </w:rPr>
      </w:pPr>
      <w:r>
        <w:rPr>
          <w:b/>
        </w:rPr>
        <w:t>FISICA</w:t>
      </w:r>
    </w:p>
    <w:p w14:paraId="114117DE" w14:textId="77777777" w:rsidR="00F63B81" w:rsidRDefault="00F63B81" w:rsidP="00F63B81"/>
    <w:tbl>
      <w:tblPr>
        <w:tblStyle w:val="Grigliatabella"/>
        <w:tblW w:w="0" w:type="auto"/>
        <w:tblLook w:val="04A0" w:firstRow="1" w:lastRow="0" w:firstColumn="1" w:lastColumn="0" w:noHBand="0" w:noVBand="1"/>
      </w:tblPr>
      <w:tblGrid>
        <w:gridCol w:w="2443"/>
        <w:gridCol w:w="2443"/>
        <w:gridCol w:w="2443"/>
        <w:gridCol w:w="2443"/>
      </w:tblGrid>
      <w:tr w:rsidR="00F63B81" w14:paraId="529BD836" w14:textId="77777777" w:rsidTr="00F63B81">
        <w:tc>
          <w:tcPr>
            <w:tcW w:w="2443" w:type="dxa"/>
          </w:tcPr>
          <w:p w14:paraId="093D6A5B" w14:textId="77777777" w:rsidR="00F63B81" w:rsidRDefault="00F63B81" w:rsidP="00F63B81"/>
        </w:tc>
        <w:tc>
          <w:tcPr>
            <w:tcW w:w="2443" w:type="dxa"/>
          </w:tcPr>
          <w:p w14:paraId="1425DC35" w14:textId="77777777" w:rsidR="00F63B81" w:rsidRPr="00F63B81" w:rsidRDefault="00F63B81" w:rsidP="00F63B81">
            <w:pPr>
              <w:rPr>
                <w:b/>
                <w:color w:val="FF0000"/>
              </w:rPr>
            </w:pPr>
            <w:r w:rsidRPr="00F63B81">
              <w:rPr>
                <w:b/>
                <w:color w:val="FF0000"/>
              </w:rPr>
              <w:t xml:space="preserve">Ingresso </w:t>
            </w:r>
          </w:p>
        </w:tc>
        <w:tc>
          <w:tcPr>
            <w:tcW w:w="2443" w:type="dxa"/>
          </w:tcPr>
          <w:p w14:paraId="0B7DAB1C" w14:textId="77777777" w:rsidR="00F63B81" w:rsidRPr="00F63B81" w:rsidRDefault="00F63B81" w:rsidP="00F63B81">
            <w:pPr>
              <w:rPr>
                <w:b/>
                <w:color w:val="FF0000"/>
              </w:rPr>
            </w:pPr>
            <w:r w:rsidRPr="00F63B81">
              <w:rPr>
                <w:b/>
                <w:color w:val="FF0000"/>
              </w:rPr>
              <w:t xml:space="preserve">Intermedia </w:t>
            </w:r>
          </w:p>
        </w:tc>
        <w:tc>
          <w:tcPr>
            <w:tcW w:w="2443" w:type="dxa"/>
          </w:tcPr>
          <w:p w14:paraId="6F19FA15" w14:textId="77777777" w:rsidR="00F63B81" w:rsidRPr="00F63B81" w:rsidRDefault="00F63B81" w:rsidP="00F63B81">
            <w:pPr>
              <w:rPr>
                <w:b/>
                <w:color w:val="FF0000"/>
              </w:rPr>
            </w:pPr>
            <w:r w:rsidRPr="00F63B81">
              <w:rPr>
                <w:b/>
                <w:color w:val="FF0000"/>
              </w:rPr>
              <w:t xml:space="preserve">Finale </w:t>
            </w:r>
          </w:p>
        </w:tc>
      </w:tr>
      <w:tr w:rsidR="00F63B81" w14:paraId="71EA178F" w14:textId="77777777" w:rsidTr="00F63B81">
        <w:tc>
          <w:tcPr>
            <w:tcW w:w="2443" w:type="dxa"/>
          </w:tcPr>
          <w:p w14:paraId="3FC26EB4" w14:textId="77777777" w:rsidR="00F63B81" w:rsidRDefault="00F63B81" w:rsidP="00F63B81">
            <w:r w:rsidRPr="00715011">
              <w:t xml:space="preserve">Classi </w:t>
            </w:r>
            <w:r>
              <w:rPr>
                <w:b/>
              </w:rPr>
              <w:t>terze</w:t>
            </w:r>
          </w:p>
        </w:tc>
        <w:tc>
          <w:tcPr>
            <w:tcW w:w="2443" w:type="dxa"/>
          </w:tcPr>
          <w:p w14:paraId="211DB620" w14:textId="77777777" w:rsidR="00F63B81" w:rsidRDefault="00F63B81" w:rsidP="00F63B81"/>
          <w:p w14:paraId="0BE0AF16" w14:textId="77777777" w:rsidR="00F63B81" w:rsidRDefault="00F63B81" w:rsidP="00F63B81"/>
          <w:p w14:paraId="45A9A114" w14:textId="77777777" w:rsidR="00F63B81" w:rsidRDefault="00F63B81" w:rsidP="00F63B81">
            <w:r>
              <w:t>NO</w:t>
            </w:r>
          </w:p>
        </w:tc>
        <w:tc>
          <w:tcPr>
            <w:tcW w:w="2443" w:type="dxa"/>
          </w:tcPr>
          <w:p w14:paraId="08F3EF7D" w14:textId="3A4804EC" w:rsidR="00F63B81" w:rsidRDefault="00F63B81" w:rsidP="00231F6B">
            <w:pPr>
              <w:pStyle w:val="Paragrafoelenco"/>
              <w:numPr>
                <w:ilvl w:val="0"/>
                <w:numId w:val="11"/>
              </w:numPr>
              <w:ind w:left="372"/>
            </w:pPr>
            <w:r>
              <w:t>Dinamica del punto materiale</w:t>
            </w:r>
          </w:p>
        </w:tc>
        <w:tc>
          <w:tcPr>
            <w:tcW w:w="2443" w:type="dxa"/>
          </w:tcPr>
          <w:p w14:paraId="113737A0" w14:textId="77777777" w:rsidR="00F63B81" w:rsidRPr="00F63B81" w:rsidRDefault="00F63B81" w:rsidP="00F63B81">
            <w:pPr>
              <w:rPr>
                <w:b/>
              </w:rPr>
            </w:pPr>
            <w:r w:rsidRPr="00F63B81">
              <w:rPr>
                <w:b/>
              </w:rPr>
              <w:t>Prodotti finali</w:t>
            </w:r>
          </w:p>
          <w:p w14:paraId="0E5DA4DC" w14:textId="77777777" w:rsidR="00F63B81" w:rsidRPr="00F63B81" w:rsidRDefault="00F63B81" w:rsidP="00F63B81">
            <w:pPr>
              <w:rPr>
                <w:b/>
              </w:rPr>
            </w:pPr>
            <w:proofErr w:type="spellStart"/>
            <w:r w:rsidRPr="00F63B81">
              <w:rPr>
                <w:b/>
              </w:rPr>
              <w:t>La.Pro.Di</w:t>
            </w:r>
            <w:proofErr w:type="spellEnd"/>
            <w:r w:rsidRPr="00F63B81">
              <w:rPr>
                <w:b/>
              </w:rPr>
              <w:t>.</w:t>
            </w:r>
          </w:p>
          <w:p w14:paraId="398A3416" w14:textId="77777777" w:rsidR="00F63B81" w:rsidRPr="00F63B81" w:rsidRDefault="00F63B81" w:rsidP="00F63B81">
            <w:pPr>
              <w:rPr>
                <w:b/>
              </w:rPr>
            </w:pPr>
            <w:r w:rsidRPr="00F63B81">
              <w:rPr>
                <w:b/>
              </w:rPr>
              <w:t>A.S.L.</w:t>
            </w:r>
          </w:p>
          <w:p w14:paraId="05FCF142" w14:textId="77777777" w:rsidR="00F63B81" w:rsidRPr="00F63B81" w:rsidRDefault="00F63B81" w:rsidP="00F63B81">
            <w:pPr>
              <w:rPr>
                <w:b/>
              </w:rPr>
            </w:pPr>
            <w:r w:rsidRPr="00F63B81">
              <w:rPr>
                <w:b/>
              </w:rPr>
              <w:t xml:space="preserve"> (Compiti di realtà</w:t>
            </w:r>
          </w:p>
          <w:p w14:paraId="53C02C78" w14:textId="77777777" w:rsidR="00F63B81" w:rsidRPr="00F63B81" w:rsidRDefault="00F63B81" w:rsidP="00F63B81">
            <w:pPr>
              <w:rPr>
                <w:b/>
              </w:rPr>
            </w:pPr>
            <w:r w:rsidRPr="00F63B81">
              <w:rPr>
                <w:b/>
              </w:rPr>
              <w:t>per</w:t>
            </w:r>
          </w:p>
          <w:p w14:paraId="0E76D9FA" w14:textId="77777777" w:rsidR="00F63B81" w:rsidRPr="00F63B81" w:rsidRDefault="00F63B81" w:rsidP="00F63B81">
            <w:pPr>
              <w:rPr>
                <w:b/>
              </w:rPr>
            </w:pPr>
            <w:r w:rsidRPr="00F63B81">
              <w:rPr>
                <w:b/>
              </w:rPr>
              <w:t>Certificazione delle</w:t>
            </w:r>
          </w:p>
          <w:p w14:paraId="00951242" w14:textId="77777777" w:rsidR="00F63B81" w:rsidRDefault="00F63B81" w:rsidP="00F63B81">
            <w:pPr>
              <w:pStyle w:val="Paragrafoelenco"/>
              <w:ind w:left="360"/>
            </w:pPr>
            <w:r w:rsidRPr="00F63B81">
              <w:rPr>
                <w:b/>
              </w:rPr>
              <w:t>Competenze)*</w:t>
            </w:r>
          </w:p>
        </w:tc>
      </w:tr>
      <w:tr w:rsidR="00F63B81" w14:paraId="36383488" w14:textId="77777777" w:rsidTr="00F63B81">
        <w:tc>
          <w:tcPr>
            <w:tcW w:w="2443" w:type="dxa"/>
          </w:tcPr>
          <w:p w14:paraId="3C96C1E3" w14:textId="77777777" w:rsidR="00F63B81" w:rsidRPr="00715011" w:rsidRDefault="00F63B81" w:rsidP="00F63B81">
            <w:r w:rsidRPr="00715011">
              <w:t xml:space="preserve">Classi </w:t>
            </w:r>
            <w:r>
              <w:rPr>
                <w:b/>
              </w:rPr>
              <w:t>quarte</w:t>
            </w:r>
          </w:p>
          <w:p w14:paraId="7E98E6EB" w14:textId="77777777" w:rsidR="00F63B81" w:rsidRDefault="00F63B81" w:rsidP="00F63B81"/>
        </w:tc>
        <w:tc>
          <w:tcPr>
            <w:tcW w:w="2443" w:type="dxa"/>
          </w:tcPr>
          <w:p w14:paraId="4ADFD42F" w14:textId="77777777" w:rsidR="00F63B81" w:rsidRDefault="00F63B81" w:rsidP="00F63B81"/>
        </w:tc>
        <w:tc>
          <w:tcPr>
            <w:tcW w:w="2443" w:type="dxa"/>
          </w:tcPr>
          <w:p w14:paraId="07DBF102" w14:textId="77777777" w:rsidR="00F63B81" w:rsidRDefault="00F63B81" w:rsidP="00F63B81">
            <w:pPr>
              <w:pStyle w:val="Paragrafoelenco"/>
            </w:pPr>
          </w:p>
          <w:p w14:paraId="412F3329" w14:textId="2DF16A71" w:rsidR="00F63B81" w:rsidRDefault="00F63B81" w:rsidP="00F63B81">
            <w:pPr>
              <w:pStyle w:val="Paragrafoelenco"/>
              <w:numPr>
                <w:ilvl w:val="0"/>
                <w:numId w:val="9"/>
              </w:numPr>
            </w:pPr>
            <w:r>
              <w:t xml:space="preserve">Onde </w:t>
            </w:r>
          </w:p>
          <w:p w14:paraId="207F6E12" w14:textId="009C9672" w:rsidR="00F63B81" w:rsidRDefault="00F63B81" w:rsidP="00F63B81">
            <w:pPr>
              <w:pStyle w:val="Paragrafoelenco"/>
              <w:numPr>
                <w:ilvl w:val="0"/>
                <w:numId w:val="9"/>
              </w:numPr>
            </w:pPr>
            <w:r>
              <w:t>Campo elettrico</w:t>
            </w:r>
          </w:p>
          <w:p w14:paraId="53AE7796" w14:textId="77777777" w:rsidR="00F63B81" w:rsidRDefault="00F63B81" w:rsidP="00F63B81">
            <w:pPr>
              <w:pStyle w:val="Paragrafoelenco"/>
            </w:pPr>
          </w:p>
        </w:tc>
        <w:tc>
          <w:tcPr>
            <w:tcW w:w="2443" w:type="dxa"/>
          </w:tcPr>
          <w:p w14:paraId="672EA788" w14:textId="77777777" w:rsidR="00F63B81" w:rsidRDefault="00F63B81" w:rsidP="00F63B81">
            <w:pPr>
              <w:rPr>
                <w:b/>
              </w:rPr>
            </w:pPr>
          </w:p>
          <w:p w14:paraId="03DDF7C8" w14:textId="77777777" w:rsidR="00F63B81" w:rsidRPr="00F63B81" w:rsidRDefault="00F63B81" w:rsidP="00F63B81">
            <w:pPr>
              <w:rPr>
                <w:b/>
              </w:rPr>
            </w:pPr>
            <w:r w:rsidRPr="00F63B81">
              <w:rPr>
                <w:b/>
              </w:rPr>
              <w:t>Prodotti finali</w:t>
            </w:r>
          </w:p>
          <w:p w14:paraId="7577724B" w14:textId="77777777" w:rsidR="00F63B81" w:rsidRPr="00F63B81" w:rsidRDefault="00F63B81" w:rsidP="00F63B81">
            <w:pPr>
              <w:rPr>
                <w:b/>
              </w:rPr>
            </w:pPr>
            <w:proofErr w:type="spellStart"/>
            <w:r w:rsidRPr="00F63B81">
              <w:rPr>
                <w:b/>
              </w:rPr>
              <w:t>La.Pro.Di</w:t>
            </w:r>
            <w:proofErr w:type="spellEnd"/>
            <w:r w:rsidRPr="00F63B81">
              <w:rPr>
                <w:b/>
              </w:rPr>
              <w:t>.</w:t>
            </w:r>
          </w:p>
          <w:p w14:paraId="0268A1C2" w14:textId="77777777" w:rsidR="00F63B81" w:rsidRPr="00F63B81" w:rsidRDefault="00F63B81" w:rsidP="00F63B81">
            <w:pPr>
              <w:rPr>
                <w:b/>
              </w:rPr>
            </w:pPr>
            <w:r w:rsidRPr="00F63B81">
              <w:rPr>
                <w:b/>
              </w:rPr>
              <w:t>A.S.L.</w:t>
            </w:r>
          </w:p>
          <w:p w14:paraId="0312425B" w14:textId="77777777" w:rsidR="00F63B81" w:rsidRPr="00F63B81" w:rsidRDefault="00F63B81" w:rsidP="00F63B81">
            <w:pPr>
              <w:rPr>
                <w:b/>
              </w:rPr>
            </w:pPr>
            <w:r w:rsidRPr="00F63B81">
              <w:rPr>
                <w:b/>
              </w:rPr>
              <w:t xml:space="preserve"> (Compiti di realtà</w:t>
            </w:r>
          </w:p>
          <w:p w14:paraId="6E885D59" w14:textId="77777777" w:rsidR="00F63B81" w:rsidRPr="00F63B81" w:rsidRDefault="00F63B81" w:rsidP="00F63B81">
            <w:pPr>
              <w:rPr>
                <w:b/>
              </w:rPr>
            </w:pPr>
            <w:r w:rsidRPr="00F63B81">
              <w:rPr>
                <w:b/>
              </w:rPr>
              <w:t>per</w:t>
            </w:r>
          </w:p>
          <w:p w14:paraId="00720A54" w14:textId="77777777" w:rsidR="00F63B81" w:rsidRPr="00F63B81" w:rsidRDefault="00F63B81" w:rsidP="00F63B81">
            <w:pPr>
              <w:rPr>
                <w:b/>
              </w:rPr>
            </w:pPr>
            <w:r w:rsidRPr="00F63B81">
              <w:rPr>
                <w:b/>
              </w:rPr>
              <w:t>Certificazione delle</w:t>
            </w:r>
          </w:p>
          <w:p w14:paraId="3202F330" w14:textId="77777777" w:rsidR="00F63B81" w:rsidRPr="00715011" w:rsidRDefault="00F63B81" w:rsidP="00F63B81">
            <w:pPr>
              <w:rPr>
                <w:b/>
              </w:rPr>
            </w:pPr>
            <w:r w:rsidRPr="00F63B81">
              <w:rPr>
                <w:b/>
              </w:rPr>
              <w:t>Competenze)*</w:t>
            </w:r>
          </w:p>
        </w:tc>
      </w:tr>
    </w:tbl>
    <w:p w14:paraId="7F1C8558" w14:textId="77777777" w:rsidR="00F63B81" w:rsidRDefault="00F63B81" w:rsidP="00715011"/>
    <w:p w14:paraId="1AF0FAFE" w14:textId="57F902CA" w:rsidR="00FC44AB" w:rsidRDefault="00231F6B" w:rsidP="00FC44AB">
      <w:r>
        <w:t xml:space="preserve">A conclusione: </w:t>
      </w:r>
      <w:bookmarkStart w:id="0" w:name="_GoBack"/>
      <w:bookmarkEnd w:id="0"/>
    </w:p>
    <w:p w14:paraId="1DBD8F1B" w14:textId="6BDAF613" w:rsidR="00FC44AB" w:rsidRPr="00FC44AB" w:rsidRDefault="00FC44AB" w:rsidP="00FC44AB">
      <w:pPr>
        <w:pStyle w:val="Paragrafoelenco"/>
        <w:numPr>
          <w:ilvl w:val="0"/>
          <w:numId w:val="10"/>
        </w:numPr>
        <w:rPr>
          <w:i/>
        </w:rPr>
      </w:pPr>
      <w:r>
        <w:t xml:space="preserve">il prof D’Onofrio A. comunica al dipartimento di voler attuare sul biennio il </w:t>
      </w:r>
      <w:proofErr w:type="spellStart"/>
      <w:r w:rsidRPr="00FC44AB">
        <w:rPr>
          <w:b/>
        </w:rPr>
        <w:t>La.Pro.Di</w:t>
      </w:r>
      <w:proofErr w:type="spellEnd"/>
      <w:r w:rsidRPr="00FC44AB">
        <w:rPr>
          <w:b/>
        </w:rPr>
        <w:t xml:space="preserve">. </w:t>
      </w:r>
      <w:r w:rsidRPr="00FC44AB">
        <w:t xml:space="preserve">dal titolo: </w:t>
      </w:r>
      <w:r w:rsidRPr="00FC44AB">
        <w:rPr>
          <w:i/>
        </w:rPr>
        <w:t xml:space="preserve">Energie alternative e </w:t>
      </w:r>
      <w:r w:rsidRPr="00FC44AB">
        <w:t xml:space="preserve">sul secondo biennio </w:t>
      </w:r>
      <w:r>
        <w:t xml:space="preserve">il </w:t>
      </w:r>
      <w:proofErr w:type="spellStart"/>
      <w:r w:rsidRPr="00FC44AB">
        <w:rPr>
          <w:b/>
        </w:rPr>
        <w:t>La.Pro.Di</w:t>
      </w:r>
      <w:proofErr w:type="spellEnd"/>
      <w:r w:rsidRPr="00FC44AB">
        <w:rPr>
          <w:b/>
        </w:rPr>
        <w:t xml:space="preserve">. </w:t>
      </w:r>
      <w:r w:rsidRPr="00FC44AB">
        <w:t>dal titolo</w:t>
      </w:r>
      <w:r w:rsidRPr="00FC44AB">
        <w:rPr>
          <w:b/>
        </w:rPr>
        <w:t xml:space="preserve">: </w:t>
      </w:r>
      <w:r w:rsidRPr="00FC44AB">
        <w:rPr>
          <w:i/>
        </w:rPr>
        <w:t xml:space="preserve">Dotazione </w:t>
      </w:r>
      <w:proofErr w:type="spellStart"/>
      <w:r w:rsidRPr="00FC44AB">
        <w:rPr>
          <w:i/>
        </w:rPr>
        <w:t>archeometrica</w:t>
      </w:r>
      <w:proofErr w:type="spellEnd"/>
      <w:r w:rsidRPr="00FC44AB">
        <w:rPr>
          <w:i/>
        </w:rPr>
        <w:t>.</w:t>
      </w:r>
    </w:p>
    <w:p w14:paraId="67E54736" w14:textId="7C49BBB2" w:rsidR="00FC44AB" w:rsidRPr="00FC44AB" w:rsidRDefault="00FC44AB" w:rsidP="00FC44AB">
      <w:pPr>
        <w:pStyle w:val="Paragrafoelenco"/>
        <w:numPr>
          <w:ilvl w:val="0"/>
          <w:numId w:val="10"/>
        </w:numPr>
        <w:rPr>
          <w:b/>
        </w:rPr>
      </w:pPr>
      <w:r w:rsidRPr="00FC44AB">
        <w:rPr>
          <w:i/>
        </w:rPr>
        <w:t xml:space="preserve"> </w:t>
      </w:r>
      <w:r>
        <w:t>l</w:t>
      </w:r>
      <w:r w:rsidRPr="00FC44AB">
        <w:t>a prof Di Paola C.</w:t>
      </w:r>
      <w:r w:rsidR="00263694">
        <w:t xml:space="preserve">, </w:t>
      </w:r>
      <w:r>
        <w:t>per  l’indirizzo professionale</w:t>
      </w:r>
      <w:r w:rsidR="00263694">
        <w:t xml:space="preserve">, </w:t>
      </w:r>
      <w:r>
        <w:t xml:space="preserve"> comunica di voler attuare il </w:t>
      </w:r>
    </w:p>
    <w:p w14:paraId="11392305" w14:textId="32B0ACCB" w:rsidR="00FC44AB" w:rsidRPr="00FC44AB" w:rsidRDefault="00FC44AB" w:rsidP="00FC44AB">
      <w:pPr>
        <w:pStyle w:val="Paragrafoelenco"/>
      </w:pPr>
      <w:proofErr w:type="spellStart"/>
      <w:r w:rsidRPr="00FC44AB">
        <w:rPr>
          <w:b/>
        </w:rPr>
        <w:t>La.Pro.Di</w:t>
      </w:r>
      <w:proofErr w:type="spellEnd"/>
      <w:r w:rsidRPr="00FC44AB">
        <w:rPr>
          <w:b/>
        </w:rPr>
        <w:t>.</w:t>
      </w:r>
      <w:r>
        <w:rPr>
          <w:b/>
        </w:rPr>
        <w:t xml:space="preserve">: </w:t>
      </w:r>
      <w:r>
        <w:rPr>
          <w:i/>
        </w:rPr>
        <w:t>Campane, matemat</w:t>
      </w:r>
      <w:r w:rsidRPr="00FC44AB">
        <w:rPr>
          <w:i/>
        </w:rPr>
        <w:t>ica e note musicali</w:t>
      </w:r>
    </w:p>
    <w:p w14:paraId="6F14EF9C" w14:textId="77777777" w:rsidR="00FC44AB" w:rsidRDefault="00FC44AB" w:rsidP="00FC44AB">
      <w:pPr>
        <w:rPr>
          <w:b/>
        </w:rPr>
      </w:pPr>
    </w:p>
    <w:p w14:paraId="162CD5FA" w14:textId="77777777" w:rsidR="00263694" w:rsidRPr="008C6D3D" w:rsidRDefault="00263694" w:rsidP="00263694">
      <w:pPr>
        <w:jc w:val="both"/>
        <w:rPr>
          <w:rFonts w:ascii="Book Antiqua" w:hAnsi="Book Antiqua"/>
          <w:sz w:val="22"/>
          <w:szCs w:val="22"/>
        </w:rPr>
      </w:pPr>
      <w:r w:rsidRPr="008C6D3D">
        <w:rPr>
          <w:rFonts w:ascii="Book Antiqua" w:hAnsi="Book Antiqua"/>
          <w:sz w:val="22"/>
          <w:szCs w:val="22"/>
        </w:rPr>
        <w:t xml:space="preserve">Letto, approvato e sottoscritto il presente verbale, la seduta è tolta alle ore </w:t>
      </w:r>
      <w:r>
        <w:rPr>
          <w:rFonts w:ascii="Book Antiqua" w:hAnsi="Book Antiqua"/>
          <w:sz w:val="22"/>
          <w:szCs w:val="22"/>
        </w:rPr>
        <w:t>12</w:t>
      </w:r>
      <w:r w:rsidRPr="008C6D3D">
        <w:rPr>
          <w:rFonts w:ascii="Book Antiqua" w:hAnsi="Book Antiqua"/>
          <w:sz w:val="22"/>
          <w:szCs w:val="22"/>
        </w:rPr>
        <w:t>.</w:t>
      </w:r>
      <w:r>
        <w:rPr>
          <w:rFonts w:ascii="Book Antiqua" w:hAnsi="Book Antiqua"/>
          <w:sz w:val="22"/>
          <w:szCs w:val="22"/>
        </w:rPr>
        <w:t>3</w:t>
      </w:r>
      <w:r w:rsidRPr="008C6D3D">
        <w:rPr>
          <w:rFonts w:ascii="Book Antiqua" w:hAnsi="Book Antiqua"/>
          <w:sz w:val="22"/>
          <w:szCs w:val="22"/>
        </w:rPr>
        <w:t>0.</w:t>
      </w:r>
    </w:p>
    <w:p w14:paraId="51198DD8" w14:textId="77777777" w:rsidR="00263694" w:rsidRPr="008C6D3D" w:rsidRDefault="00263694" w:rsidP="00263694">
      <w:pPr>
        <w:jc w:val="both"/>
        <w:rPr>
          <w:rFonts w:ascii="Book Antiqua" w:hAnsi="Book Antiqua"/>
          <w:sz w:val="22"/>
          <w:szCs w:val="22"/>
        </w:rPr>
      </w:pPr>
    </w:p>
    <w:p w14:paraId="3A5BBBBC" w14:textId="46C4E308" w:rsidR="00E17386" w:rsidRPr="00FC44AB" w:rsidRDefault="00263694" w:rsidP="00263694">
      <w:pPr>
        <w:rPr>
          <w:b/>
        </w:rPr>
      </w:pPr>
      <w:r w:rsidRPr="008C6D3D">
        <w:rPr>
          <w:rFonts w:ascii="Book Antiqua" w:hAnsi="Book Antiqua"/>
          <w:sz w:val="22"/>
          <w:szCs w:val="22"/>
        </w:rPr>
        <w:t>Il Segretario</w:t>
      </w:r>
      <w:r>
        <w:rPr>
          <w:rFonts w:ascii="Book Antiqua" w:hAnsi="Book Antiqua"/>
          <w:sz w:val="22"/>
          <w:szCs w:val="22"/>
        </w:rPr>
        <w:t xml:space="preserve">                                                                                                             I Coordinatori                                               </w:t>
      </w:r>
    </w:p>
    <w:p w14:paraId="13998D7F" w14:textId="6AB2C966" w:rsidR="00FC44AB" w:rsidRPr="00FC44AB" w:rsidRDefault="00FC44AB" w:rsidP="00FC44AB"/>
    <w:p w14:paraId="292942A8" w14:textId="539844F0" w:rsidR="00FC44AB" w:rsidRPr="00B80704" w:rsidRDefault="00FC44AB" w:rsidP="00715011"/>
    <w:sectPr w:rsidR="00FC44AB" w:rsidRPr="00B80704" w:rsidSect="001367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awati SC Regular">
    <w:panose1 w:val="040B0500000000000000"/>
    <w:charset w:val="00"/>
    <w:family w:val="auto"/>
    <w:pitch w:val="variable"/>
    <w:sig w:usb0="A00002FF" w:usb1="38CF7CFB" w:usb2="00000016" w:usb3="00000000" w:csb0="0004000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igh Tower Text">
    <w:altName w:val="Athelas Italic"/>
    <w:charset w:val="00"/>
    <w:family w:val="roman"/>
    <w:pitch w:val="variable"/>
    <w:sig w:usb0="0000000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836B8"/>
    <w:multiLevelType w:val="hybridMultilevel"/>
    <w:tmpl w:val="E58CE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586119"/>
    <w:multiLevelType w:val="hybridMultilevel"/>
    <w:tmpl w:val="8B8A8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8D4522"/>
    <w:multiLevelType w:val="hybridMultilevel"/>
    <w:tmpl w:val="0C403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5F4D8E"/>
    <w:multiLevelType w:val="hybridMultilevel"/>
    <w:tmpl w:val="1C08BC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92D4396"/>
    <w:multiLevelType w:val="hybridMultilevel"/>
    <w:tmpl w:val="77AA4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E45B1D"/>
    <w:multiLevelType w:val="hybridMultilevel"/>
    <w:tmpl w:val="50A4016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A1E2861"/>
    <w:multiLevelType w:val="hybridMultilevel"/>
    <w:tmpl w:val="53BA881E"/>
    <w:lvl w:ilvl="0" w:tplc="3EAE245C">
      <w:start w:val="1"/>
      <w:numFmt w:val="bullet"/>
      <w:lvlText w:val="-"/>
      <w:lvlJc w:val="left"/>
      <w:pPr>
        <w:ind w:left="720" w:hanging="360"/>
      </w:pPr>
      <w:rPr>
        <w:rFonts w:ascii="Cambria" w:eastAsiaTheme="minorEastAsia" w:hAnsi="Cambria" w:cstheme="minorBidi"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8F7C52"/>
    <w:multiLevelType w:val="hybridMultilevel"/>
    <w:tmpl w:val="9D4E3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5833B1"/>
    <w:multiLevelType w:val="hybridMultilevel"/>
    <w:tmpl w:val="671E40B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DD5E38"/>
    <w:multiLevelType w:val="hybridMultilevel"/>
    <w:tmpl w:val="32EE52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2"/>
  </w:num>
  <w:num w:numId="6">
    <w:abstractNumId w:val="1"/>
  </w:num>
  <w:num w:numId="7">
    <w:abstractNumId w:val="6"/>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7"/>
    <w:rsid w:val="000D73CC"/>
    <w:rsid w:val="0013674D"/>
    <w:rsid w:val="00231F6B"/>
    <w:rsid w:val="00263694"/>
    <w:rsid w:val="00715011"/>
    <w:rsid w:val="007A4D87"/>
    <w:rsid w:val="00B80704"/>
    <w:rsid w:val="00DE1D5F"/>
    <w:rsid w:val="00E17386"/>
    <w:rsid w:val="00ED43D0"/>
    <w:rsid w:val="00F63B81"/>
    <w:rsid w:val="00FC44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69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70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A4D87"/>
    <w:pPr>
      <w:tabs>
        <w:tab w:val="center" w:pos="4819"/>
        <w:tab w:val="right" w:pos="9638"/>
      </w:tabs>
    </w:pPr>
    <w:rPr>
      <w:rFonts w:ascii="Calibri" w:eastAsia="Wawati SC Regular" w:hAnsi="Calibri" w:cs="Times New Roman"/>
      <w:sz w:val="18"/>
      <w:szCs w:val="18"/>
    </w:rPr>
  </w:style>
  <w:style w:type="character" w:customStyle="1" w:styleId="IntestazioneCarattere">
    <w:name w:val="Intestazione Carattere"/>
    <w:basedOn w:val="Caratterepredefinitoparagrafo"/>
    <w:link w:val="Intestazione"/>
    <w:rsid w:val="007A4D87"/>
    <w:rPr>
      <w:rFonts w:ascii="Calibri" w:eastAsia="Wawati SC Regular" w:hAnsi="Calibri" w:cs="Times New Roman"/>
      <w:sz w:val="18"/>
      <w:szCs w:val="18"/>
    </w:rPr>
  </w:style>
  <w:style w:type="paragraph" w:styleId="Titolo">
    <w:name w:val="Title"/>
    <w:basedOn w:val="Normale"/>
    <w:link w:val="TitoloCarattere"/>
    <w:qFormat/>
    <w:rsid w:val="007A4D87"/>
    <w:pPr>
      <w:overflowPunct w:val="0"/>
      <w:autoSpaceDE w:val="0"/>
      <w:autoSpaceDN w:val="0"/>
      <w:adjustRightInd w:val="0"/>
      <w:jc w:val="center"/>
      <w:textAlignment w:val="baseline"/>
    </w:pPr>
    <w:rPr>
      <w:rFonts w:ascii="Times New Roman" w:eastAsia="Times New Roman" w:hAnsi="Times New Roman" w:cs="Times New Roman"/>
      <w:b/>
      <w:sz w:val="32"/>
      <w:szCs w:val="20"/>
    </w:rPr>
  </w:style>
  <w:style w:type="character" w:customStyle="1" w:styleId="TitoloCarattere">
    <w:name w:val="Titolo Carattere"/>
    <w:basedOn w:val="Caratterepredefinitoparagrafo"/>
    <w:link w:val="Titolo"/>
    <w:rsid w:val="007A4D87"/>
    <w:rPr>
      <w:rFonts w:ascii="Times New Roman" w:eastAsia="Times New Roman" w:hAnsi="Times New Roman" w:cs="Times New Roman"/>
      <w:b/>
      <w:sz w:val="32"/>
      <w:szCs w:val="20"/>
    </w:rPr>
  </w:style>
  <w:style w:type="character" w:styleId="Collegamentoipertestuale">
    <w:name w:val="Hyperlink"/>
    <w:rsid w:val="007A4D87"/>
    <w:rPr>
      <w:color w:val="0000FF"/>
      <w:u w:val="single"/>
    </w:rPr>
  </w:style>
  <w:style w:type="paragraph" w:styleId="Testofumetto">
    <w:name w:val="Balloon Text"/>
    <w:basedOn w:val="Normale"/>
    <w:link w:val="TestofumettoCarattere"/>
    <w:uiPriority w:val="99"/>
    <w:semiHidden/>
    <w:unhideWhenUsed/>
    <w:rsid w:val="007A4D8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A4D87"/>
    <w:rPr>
      <w:rFonts w:ascii="Lucida Grande" w:hAnsi="Lucida Grande" w:cs="Lucida Grande"/>
      <w:sz w:val="18"/>
      <w:szCs w:val="18"/>
    </w:rPr>
  </w:style>
  <w:style w:type="paragraph" w:styleId="Paragrafoelenco">
    <w:name w:val="List Paragraph"/>
    <w:basedOn w:val="Normale"/>
    <w:uiPriority w:val="34"/>
    <w:qFormat/>
    <w:rsid w:val="007A4D87"/>
    <w:pPr>
      <w:ind w:left="720"/>
      <w:contextualSpacing/>
    </w:pPr>
  </w:style>
  <w:style w:type="table" w:styleId="Grigliatabella">
    <w:name w:val="Table Grid"/>
    <w:basedOn w:val="Tabellanormale"/>
    <w:uiPriority w:val="59"/>
    <w:rsid w:val="0071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70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A4D87"/>
    <w:pPr>
      <w:tabs>
        <w:tab w:val="center" w:pos="4819"/>
        <w:tab w:val="right" w:pos="9638"/>
      </w:tabs>
    </w:pPr>
    <w:rPr>
      <w:rFonts w:ascii="Calibri" w:eastAsia="Wawati SC Regular" w:hAnsi="Calibri" w:cs="Times New Roman"/>
      <w:sz w:val="18"/>
      <w:szCs w:val="18"/>
    </w:rPr>
  </w:style>
  <w:style w:type="character" w:customStyle="1" w:styleId="IntestazioneCarattere">
    <w:name w:val="Intestazione Carattere"/>
    <w:basedOn w:val="Caratterepredefinitoparagrafo"/>
    <w:link w:val="Intestazione"/>
    <w:rsid w:val="007A4D87"/>
    <w:rPr>
      <w:rFonts w:ascii="Calibri" w:eastAsia="Wawati SC Regular" w:hAnsi="Calibri" w:cs="Times New Roman"/>
      <w:sz w:val="18"/>
      <w:szCs w:val="18"/>
    </w:rPr>
  </w:style>
  <w:style w:type="paragraph" w:styleId="Titolo">
    <w:name w:val="Title"/>
    <w:basedOn w:val="Normale"/>
    <w:link w:val="TitoloCarattere"/>
    <w:qFormat/>
    <w:rsid w:val="007A4D87"/>
    <w:pPr>
      <w:overflowPunct w:val="0"/>
      <w:autoSpaceDE w:val="0"/>
      <w:autoSpaceDN w:val="0"/>
      <w:adjustRightInd w:val="0"/>
      <w:jc w:val="center"/>
      <w:textAlignment w:val="baseline"/>
    </w:pPr>
    <w:rPr>
      <w:rFonts w:ascii="Times New Roman" w:eastAsia="Times New Roman" w:hAnsi="Times New Roman" w:cs="Times New Roman"/>
      <w:b/>
      <w:sz w:val="32"/>
      <w:szCs w:val="20"/>
    </w:rPr>
  </w:style>
  <w:style w:type="character" w:customStyle="1" w:styleId="TitoloCarattere">
    <w:name w:val="Titolo Carattere"/>
    <w:basedOn w:val="Caratterepredefinitoparagrafo"/>
    <w:link w:val="Titolo"/>
    <w:rsid w:val="007A4D87"/>
    <w:rPr>
      <w:rFonts w:ascii="Times New Roman" w:eastAsia="Times New Roman" w:hAnsi="Times New Roman" w:cs="Times New Roman"/>
      <w:b/>
      <w:sz w:val="32"/>
      <w:szCs w:val="20"/>
    </w:rPr>
  </w:style>
  <w:style w:type="character" w:styleId="Collegamentoipertestuale">
    <w:name w:val="Hyperlink"/>
    <w:rsid w:val="007A4D87"/>
    <w:rPr>
      <w:color w:val="0000FF"/>
      <w:u w:val="single"/>
    </w:rPr>
  </w:style>
  <w:style w:type="paragraph" w:styleId="Testofumetto">
    <w:name w:val="Balloon Text"/>
    <w:basedOn w:val="Normale"/>
    <w:link w:val="TestofumettoCarattere"/>
    <w:uiPriority w:val="99"/>
    <w:semiHidden/>
    <w:unhideWhenUsed/>
    <w:rsid w:val="007A4D8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A4D87"/>
    <w:rPr>
      <w:rFonts w:ascii="Lucida Grande" w:hAnsi="Lucida Grande" w:cs="Lucida Grande"/>
      <w:sz w:val="18"/>
      <w:szCs w:val="18"/>
    </w:rPr>
  </w:style>
  <w:style w:type="paragraph" w:styleId="Paragrafoelenco">
    <w:name w:val="List Paragraph"/>
    <w:basedOn w:val="Normale"/>
    <w:uiPriority w:val="34"/>
    <w:qFormat/>
    <w:rsid w:val="007A4D87"/>
    <w:pPr>
      <w:ind w:left="720"/>
      <w:contextualSpacing/>
    </w:pPr>
  </w:style>
  <w:style w:type="table" w:styleId="Grigliatabella">
    <w:name w:val="Table Grid"/>
    <w:basedOn w:val="Tabellanormale"/>
    <w:uiPriority w:val="59"/>
    <w:rsid w:val="0071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7984">
      <w:bodyDiv w:val="1"/>
      <w:marLeft w:val="0"/>
      <w:marRight w:val="0"/>
      <w:marTop w:val="0"/>
      <w:marBottom w:val="0"/>
      <w:divBdr>
        <w:top w:val="none" w:sz="0" w:space="0" w:color="auto"/>
        <w:left w:val="none" w:sz="0" w:space="0" w:color="auto"/>
        <w:bottom w:val="none" w:sz="0" w:space="0" w:color="auto"/>
        <w:right w:val="none" w:sz="0" w:space="0" w:color="auto"/>
      </w:divBdr>
    </w:div>
    <w:div w:id="1611937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nis00200t@istruzione.it" TargetMode="External"/><Relationship Id="rId8" Type="http://schemas.openxmlformats.org/officeDocument/2006/relationships/hyperlink" Target="http://www.iistelese.it/" TargetMode="External"/><Relationship Id="rId9" Type="http://schemas.openxmlformats.org/officeDocument/2006/relationships/hyperlink" Target="mailto:bnis00200t@pec.istruzione.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521</Words>
  <Characters>2971</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5</cp:revision>
  <dcterms:created xsi:type="dcterms:W3CDTF">2017-09-12T15:40:00Z</dcterms:created>
  <dcterms:modified xsi:type="dcterms:W3CDTF">2017-09-13T08:04:00Z</dcterms:modified>
</cp:coreProperties>
</file>