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549F" w:rsidRDefault="00BA549F" w:rsidP="002B1304">
      <w:pPr>
        <w:jc w:val="both"/>
        <w:rPr>
          <w:rFonts w:cs="Arial"/>
        </w:rPr>
      </w:pPr>
      <w:r>
        <w:rPr>
          <w:rFonts w:ascii="High Tower Text" w:hAnsi="High Tower Text"/>
          <w:b/>
          <w:noProof/>
          <w:sz w:val="18"/>
        </w:rPr>
        <w:drawing>
          <wp:inline distT="0" distB="0" distL="0" distR="0">
            <wp:extent cx="6478905" cy="1495425"/>
            <wp:effectExtent l="19050" t="0" r="0" b="0"/>
            <wp:docPr id="1" name="Immagine 1" descr="cartintest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rtintestata"/>
                    <pic:cNvPicPr>
                      <a:picLocks noChangeAspect="1" noChangeArrowheads="1"/>
                    </pic:cNvPicPr>
                  </pic:nvPicPr>
                  <pic:blipFill>
                    <a:blip r:embed="rId8" cstate="print"/>
                    <a:srcRect/>
                    <a:stretch>
                      <a:fillRect/>
                    </a:stretch>
                  </pic:blipFill>
                  <pic:spPr bwMode="auto">
                    <a:xfrm>
                      <a:off x="0" y="0"/>
                      <a:ext cx="6478905" cy="1495425"/>
                    </a:xfrm>
                    <a:prstGeom prst="rect">
                      <a:avLst/>
                    </a:prstGeom>
                    <a:noFill/>
                    <a:ln w="9525">
                      <a:noFill/>
                      <a:miter lim="800000"/>
                      <a:headEnd/>
                      <a:tailEnd/>
                    </a:ln>
                  </pic:spPr>
                </pic:pic>
              </a:graphicData>
            </a:graphic>
          </wp:inline>
        </w:drawing>
      </w:r>
    </w:p>
    <w:p w:rsidR="00BA549F" w:rsidRPr="004C3660" w:rsidRDefault="00BA549F" w:rsidP="002B1304">
      <w:pPr>
        <w:pStyle w:val="Titolo"/>
        <w:jc w:val="both"/>
        <w:rPr>
          <w:rFonts w:ascii="High Tower Text" w:hAnsi="High Tower Text"/>
          <w:b w:val="0"/>
          <w:sz w:val="18"/>
        </w:rPr>
      </w:pPr>
      <w:r w:rsidRPr="004C3660">
        <w:rPr>
          <w:rFonts w:ascii="High Tower Text" w:hAnsi="High Tower Text"/>
          <w:b w:val="0"/>
          <w:sz w:val="18"/>
        </w:rPr>
        <w:t xml:space="preserve">Via Caio Ponzio Telesino, </w:t>
      </w:r>
      <w:r w:rsidRPr="004C3660">
        <w:rPr>
          <w:rFonts w:ascii="Felix Titling" w:hAnsi="Felix Titling"/>
          <w:b w:val="0"/>
          <w:sz w:val="18"/>
        </w:rPr>
        <w:t>26</w:t>
      </w:r>
      <w:r w:rsidRPr="004C3660">
        <w:rPr>
          <w:rFonts w:ascii="High Tower Text" w:hAnsi="High Tower Text"/>
          <w:b w:val="0"/>
          <w:sz w:val="18"/>
        </w:rPr>
        <w:t xml:space="preserve"> – </w:t>
      </w:r>
      <w:r w:rsidRPr="004C3660">
        <w:rPr>
          <w:rFonts w:ascii="Felix Titling" w:hAnsi="Felix Titling"/>
          <w:b w:val="0"/>
          <w:sz w:val="18"/>
        </w:rPr>
        <w:t>82037</w:t>
      </w:r>
      <w:r w:rsidRPr="004C3660">
        <w:rPr>
          <w:rFonts w:ascii="High Tower Text" w:hAnsi="High Tower Text"/>
          <w:b w:val="0"/>
          <w:sz w:val="18"/>
        </w:rPr>
        <w:t xml:space="preserve"> Telese Terme (BN) – tel.</w:t>
      </w:r>
      <w:r w:rsidRPr="004C3660">
        <w:rPr>
          <w:rFonts w:ascii="Felix Titling" w:hAnsi="Felix Titling"/>
          <w:b w:val="0"/>
          <w:sz w:val="18"/>
        </w:rPr>
        <w:t>0824 976246</w:t>
      </w:r>
      <w:r w:rsidRPr="004C3660">
        <w:rPr>
          <w:rFonts w:ascii="High Tower Text" w:hAnsi="High Tower Text"/>
          <w:b w:val="0"/>
          <w:sz w:val="18"/>
        </w:rPr>
        <w:t xml:space="preserve"> </w:t>
      </w:r>
      <w:r w:rsidRPr="00CC6176">
        <w:rPr>
          <w:rFonts w:ascii="High Tower Text" w:hAnsi="High Tower Text"/>
          <w:b w:val="0"/>
          <w:sz w:val="18"/>
        </w:rPr>
        <w:t>- fax</w:t>
      </w:r>
      <w:r>
        <w:rPr>
          <w:rFonts w:ascii="Verdana" w:hAnsi="Verdana"/>
          <w:color w:val="4F667A"/>
          <w:sz w:val="15"/>
          <w:szCs w:val="15"/>
        </w:rPr>
        <w:t xml:space="preserve"> </w:t>
      </w:r>
      <w:r w:rsidRPr="00CC6176">
        <w:rPr>
          <w:rFonts w:ascii="Felix Titling" w:hAnsi="Felix Titling"/>
          <w:b w:val="0"/>
          <w:sz w:val="18"/>
        </w:rPr>
        <w:t>0824 975029</w:t>
      </w:r>
    </w:p>
    <w:p w:rsidR="00BA549F" w:rsidRPr="004C3660" w:rsidRDefault="00BA549F" w:rsidP="002B1304">
      <w:pPr>
        <w:pStyle w:val="Titolo"/>
        <w:jc w:val="both"/>
        <w:rPr>
          <w:rFonts w:ascii="High Tower Text" w:hAnsi="High Tower Text"/>
          <w:b w:val="0"/>
          <w:sz w:val="20"/>
        </w:rPr>
      </w:pPr>
      <w:r w:rsidRPr="004C3660">
        <w:rPr>
          <w:rFonts w:ascii="High Tower Text" w:hAnsi="High Tower Text"/>
          <w:b w:val="0"/>
          <w:sz w:val="18"/>
        </w:rPr>
        <w:t>Codice scuola: BNIS</w:t>
      </w:r>
      <w:r w:rsidRPr="004C3660">
        <w:rPr>
          <w:rFonts w:ascii="Felix Titling" w:hAnsi="Felix Titling"/>
          <w:b w:val="0"/>
          <w:sz w:val="18"/>
        </w:rPr>
        <w:t>00200</w:t>
      </w:r>
      <w:r w:rsidRPr="004C3660">
        <w:rPr>
          <w:rFonts w:ascii="High Tower Text" w:hAnsi="High Tower Text"/>
          <w:b w:val="0"/>
          <w:sz w:val="18"/>
        </w:rPr>
        <w:t xml:space="preserve">T - e-mail: </w:t>
      </w:r>
      <w:hyperlink r:id="rId9" w:history="1">
        <w:r w:rsidR="002B1304" w:rsidRPr="00A47EDA">
          <w:rPr>
            <w:rStyle w:val="Collegamentoipertestuale"/>
            <w:rFonts w:ascii="High Tower Text" w:hAnsi="High Tower Text"/>
            <w:b w:val="0"/>
            <w:sz w:val="20"/>
          </w:rPr>
          <w:t>bnis</w:t>
        </w:r>
        <w:r w:rsidR="002B1304" w:rsidRPr="002B1304">
          <w:rPr>
            <w:rStyle w:val="Collegamentoipertestuale"/>
            <w:rFonts w:ascii="Felix Titling" w:hAnsi="Felix Titling"/>
            <w:b w:val="0"/>
            <w:sz w:val="20"/>
            <w:szCs w:val="20"/>
          </w:rPr>
          <w:t>00200</w:t>
        </w:r>
        <w:r w:rsidR="002B1304" w:rsidRPr="00A47EDA">
          <w:rPr>
            <w:rStyle w:val="Collegamentoipertestuale"/>
            <w:rFonts w:ascii="High Tower Text" w:hAnsi="High Tower Text"/>
            <w:b w:val="0"/>
            <w:sz w:val="20"/>
          </w:rPr>
          <w:t>t@istruzione.it</w:t>
        </w:r>
      </w:hyperlink>
      <w:r w:rsidRPr="004C3660">
        <w:rPr>
          <w:rFonts w:ascii="High Tower Text" w:hAnsi="High Tower Text"/>
          <w:b w:val="0"/>
          <w:sz w:val="20"/>
        </w:rPr>
        <w:t xml:space="preserve"> – sito web </w:t>
      </w:r>
      <w:hyperlink r:id="rId10" w:history="1">
        <w:r w:rsidRPr="004C3660">
          <w:rPr>
            <w:rStyle w:val="Collegamentoipertestuale"/>
            <w:rFonts w:ascii="High Tower Text" w:hAnsi="High Tower Text"/>
            <w:b w:val="0"/>
            <w:sz w:val="20"/>
          </w:rPr>
          <w:t>www.iistelese.it</w:t>
        </w:r>
      </w:hyperlink>
    </w:p>
    <w:p w:rsidR="00BA549F" w:rsidRPr="00E6181D" w:rsidRDefault="00BA549F" w:rsidP="002B1304">
      <w:pPr>
        <w:jc w:val="both"/>
        <w:rPr>
          <w:rFonts w:ascii="High Tower Text" w:hAnsi="High Tower Text"/>
          <w:color w:val="A6A6A6"/>
          <w:sz w:val="16"/>
        </w:rPr>
      </w:pPr>
      <w:r w:rsidRPr="00E6181D">
        <w:rPr>
          <w:rFonts w:ascii="High Tower Text" w:hAnsi="High Tower Text"/>
          <w:color w:val="A6A6A6"/>
          <w:sz w:val="16"/>
        </w:rPr>
        <w:t>__________________________________________________________________________________________________________________________________</w:t>
      </w:r>
    </w:p>
    <w:p w:rsidR="00BA549F" w:rsidRDefault="00BA549F" w:rsidP="002B1304">
      <w:pPr>
        <w:jc w:val="both"/>
        <w:rPr>
          <w:rFonts w:cs="Arial"/>
        </w:rPr>
      </w:pPr>
    </w:p>
    <w:p w:rsidR="00BA549F" w:rsidRDefault="00BA549F" w:rsidP="002B1304">
      <w:pPr>
        <w:jc w:val="both"/>
        <w:rPr>
          <w:rFonts w:cs="Arial"/>
        </w:rPr>
      </w:pPr>
    </w:p>
    <w:p w:rsidR="00BA549F" w:rsidRPr="004B41D6" w:rsidRDefault="00BA549F" w:rsidP="002B1304">
      <w:pPr>
        <w:jc w:val="both"/>
        <w:rPr>
          <w:rFonts w:ascii="Times New Roman" w:hAnsi="Times New Roman"/>
          <w:b/>
        </w:rPr>
      </w:pPr>
    </w:p>
    <w:p w:rsidR="00BA549F" w:rsidRPr="000200EB" w:rsidRDefault="00BA549F" w:rsidP="002B1304">
      <w:pPr>
        <w:pStyle w:val="Titolo3"/>
        <w:rPr>
          <w:b/>
          <w:bCs/>
          <w:sz w:val="28"/>
          <w:szCs w:val="28"/>
        </w:rPr>
      </w:pPr>
      <w:r w:rsidRPr="000200EB">
        <w:rPr>
          <w:b/>
          <w:bCs/>
          <w:sz w:val="28"/>
          <w:szCs w:val="28"/>
        </w:rPr>
        <w:t>PROGRAMMAZIONE DEL CONSIGLIO DI CLASSE</w:t>
      </w:r>
    </w:p>
    <w:p w:rsidR="00BA549F" w:rsidRPr="004B41D6" w:rsidRDefault="00BA549F" w:rsidP="002B1304">
      <w:pPr>
        <w:jc w:val="center"/>
        <w:rPr>
          <w:rFonts w:ascii="Times New Roman" w:hAnsi="Times New Roman"/>
          <w:b/>
          <w:sz w:val="24"/>
        </w:rPr>
      </w:pPr>
      <w:proofErr w:type="spellStart"/>
      <w:r w:rsidRPr="004B41D6">
        <w:rPr>
          <w:rFonts w:ascii="Times New Roman" w:hAnsi="Times New Roman"/>
          <w:b/>
          <w:sz w:val="24"/>
        </w:rPr>
        <w:t>a.s.</w:t>
      </w:r>
      <w:proofErr w:type="spellEnd"/>
      <w:r>
        <w:rPr>
          <w:rFonts w:ascii="Times New Roman" w:hAnsi="Times New Roman"/>
          <w:b/>
          <w:sz w:val="24"/>
        </w:rPr>
        <w:t xml:space="preserve"> </w:t>
      </w:r>
      <w:r w:rsidR="00AC61F9">
        <w:rPr>
          <w:rFonts w:ascii="Times New Roman" w:hAnsi="Times New Roman"/>
          <w:b/>
          <w:sz w:val="24"/>
        </w:rPr>
        <w:t>201</w:t>
      </w:r>
      <w:r w:rsidR="007C45CA">
        <w:rPr>
          <w:rFonts w:ascii="Times New Roman" w:hAnsi="Times New Roman"/>
          <w:b/>
          <w:sz w:val="24"/>
        </w:rPr>
        <w:t>5/2016</w:t>
      </w:r>
    </w:p>
    <w:p w:rsidR="00BA549F" w:rsidRDefault="00BA549F" w:rsidP="002B1304">
      <w:pPr>
        <w:jc w:val="center"/>
        <w:rPr>
          <w:rFonts w:cs="Arial"/>
        </w:rPr>
      </w:pPr>
    </w:p>
    <w:p w:rsidR="00BA549F" w:rsidRDefault="00BA549F" w:rsidP="002B1304">
      <w:pPr>
        <w:jc w:val="center"/>
        <w:rPr>
          <w:rFonts w:ascii="Times New Roman" w:hAnsi="Times New Roman"/>
          <w:sz w:val="24"/>
        </w:rPr>
      </w:pPr>
    </w:p>
    <w:p w:rsidR="00BA549F" w:rsidRDefault="00BA549F" w:rsidP="002B1304">
      <w:pPr>
        <w:jc w:val="center"/>
        <w:rPr>
          <w:rFonts w:ascii="Times New Roman" w:hAnsi="Times New Roman"/>
          <w:sz w:val="24"/>
        </w:rPr>
      </w:pPr>
    </w:p>
    <w:p w:rsidR="00BA549F" w:rsidRPr="00BA7D46" w:rsidRDefault="00BA7D46" w:rsidP="002B1304">
      <w:pPr>
        <w:jc w:val="center"/>
        <w:rPr>
          <w:rFonts w:ascii="Times New Roman" w:hAnsi="Times New Roman"/>
          <w:b/>
          <w:sz w:val="24"/>
          <w:vertAlign w:val="subscript"/>
        </w:rPr>
      </w:pPr>
      <w:r>
        <w:rPr>
          <w:rFonts w:ascii="Times New Roman" w:hAnsi="Times New Roman"/>
          <w:b/>
          <w:sz w:val="24"/>
        </w:rPr>
        <w:t xml:space="preserve">CLASSE </w:t>
      </w:r>
      <w:r w:rsidR="007C45CA">
        <w:rPr>
          <w:rFonts w:ascii="Times New Roman" w:hAnsi="Times New Roman"/>
          <w:b/>
          <w:sz w:val="24"/>
        </w:rPr>
        <w:t>5</w:t>
      </w:r>
      <w:r>
        <w:rPr>
          <w:rFonts w:ascii="Times New Roman" w:hAnsi="Times New Roman"/>
          <w:b/>
          <w:sz w:val="24"/>
        </w:rPr>
        <w:t xml:space="preserve"> </w:t>
      </w:r>
      <w:r>
        <w:rPr>
          <w:rFonts w:ascii="Times New Roman" w:hAnsi="Times New Roman"/>
          <w:b/>
          <w:sz w:val="24"/>
          <w:vertAlign w:val="superscript"/>
        </w:rPr>
        <w:t>a</w:t>
      </w:r>
      <w:r w:rsidR="00BA549F" w:rsidRPr="00BA7D46">
        <w:rPr>
          <w:rFonts w:ascii="Times New Roman" w:hAnsi="Times New Roman"/>
          <w:b/>
          <w:sz w:val="24"/>
        </w:rPr>
        <w:t>T</w:t>
      </w:r>
      <w:r>
        <w:rPr>
          <w:rFonts w:ascii="Times New Roman" w:hAnsi="Times New Roman"/>
          <w:b/>
          <w:sz w:val="24"/>
          <w:vertAlign w:val="subscript"/>
        </w:rPr>
        <w:t>2</w:t>
      </w:r>
    </w:p>
    <w:p w:rsidR="00BA549F" w:rsidRDefault="00BA549F" w:rsidP="002B1304">
      <w:pPr>
        <w:jc w:val="center"/>
        <w:rPr>
          <w:rFonts w:cs="Arial"/>
        </w:rPr>
      </w:pPr>
    </w:p>
    <w:p w:rsidR="00BA549F" w:rsidRDefault="00BA549F" w:rsidP="002B1304">
      <w:pPr>
        <w:jc w:val="center"/>
        <w:rPr>
          <w:rFonts w:cs="Arial"/>
        </w:rPr>
      </w:pPr>
    </w:p>
    <w:p w:rsidR="00BA549F" w:rsidRDefault="00BA549F" w:rsidP="002B1304">
      <w:pPr>
        <w:jc w:val="center"/>
        <w:rPr>
          <w:rFonts w:cs="Arial"/>
        </w:rPr>
      </w:pPr>
    </w:p>
    <w:p w:rsidR="00BA549F" w:rsidRPr="004B41D6" w:rsidRDefault="00BA549F" w:rsidP="002B1304">
      <w:pPr>
        <w:jc w:val="center"/>
        <w:rPr>
          <w:rFonts w:ascii="Times New Roman" w:hAnsi="Times New Roman"/>
          <w:b/>
          <w:bCs/>
          <w:caps/>
          <w:sz w:val="24"/>
        </w:rPr>
      </w:pPr>
    </w:p>
    <w:p w:rsidR="00BA549F" w:rsidRPr="004B41D6" w:rsidRDefault="00BA549F" w:rsidP="002B1304">
      <w:pPr>
        <w:jc w:val="center"/>
        <w:rPr>
          <w:rFonts w:ascii="Times New Roman" w:hAnsi="Times New Roman"/>
          <w:b/>
          <w:bCs/>
          <w:caps/>
          <w:sz w:val="24"/>
          <w:u w:val="single"/>
        </w:rPr>
      </w:pPr>
      <w:r w:rsidRPr="004B41D6">
        <w:rPr>
          <w:rFonts w:ascii="Times New Roman" w:hAnsi="Times New Roman"/>
          <w:b/>
          <w:bCs/>
          <w:caps/>
          <w:sz w:val="24"/>
          <w:u w:val="single"/>
        </w:rPr>
        <w:t>SITUAZIONE DI PARTENZA</w:t>
      </w:r>
    </w:p>
    <w:p w:rsidR="00BA549F" w:rsidRDefault="00BA549F" w:rsidP="002B1304">
      <w:pPr>
        <w:jc w:val="both"/>
        <w:rPr>
          <w:rFonts w:cs="Arial"/>
          <w:bCs/>
          <w:caps/>
          <w:sz w:val="28"/>
          <w:szCs w:val="28"/>
        </w:rPr>
      </w:pPr>
    </w:p>
    <w:p w:rsidR="00BA549F" w:rsidRDefault="00BA549F" w:rsidP="002B1304">
      <w:pPr>
        <w:jc w:val="both"/>
        <w:rPr>
          <w:rFonts w:cs="Arial"/>
          <w:bCs/>
          <w:caps/>
          <w:sz w:val="28"/>
          <w:szCs w:val="28"/>
        </w:rPr>
      </w:pPr>
    </w:p>
    <w:p w:rsidR="00BA549F" w:rsidRPr="004B41D6" w:rsidRDefault="00BA549F" w:rsidP="002B1304">
      <w:pPr>
        <w:ind w:left="360"/>
        <w:jc w:val="center"/>
        <w:rPr>
          <w:rFonts w:ascii="Times New Roman" w:hAnsi="Times New Roman"/>
          <w:bCs/>
          <w:caps/>
          <w:sz w:val="28"/>
          <w:szCs w:val="28"/>
        </w:rPr>
      </w:pPr>
      <w:r w:rsidRPr="004B41D6">
        <w:rPr>
          <w:rFonts w:ascii="Times New Roman" w:hAnsi="Times New Roman"/>
          <w:b/>
          <w:bCs/>
          <w:caps/>
          <w:sz w:val="28"/>
          <w:szCs w:val="28"/>
        </w:rPr>
        <w:t>COMPONENTI DEL CONSIGLIO DI CLASSE</w:t>
      </w:r>
    </w:p>
    <w:p w:rsidR="00BA549F" w:rsidRPr="004B41D6" w:rsidRDefault="00BA549F" w:rsidP="002B1304">
      <w:pPr>
        <w:jc w:val="both"/>
        <w:rPr>
          <w:rFonts w:ascii="Times New Roman" w:hAnsi="Times New Roman"/>
          <w:b/>
          <w:bCs/>
          <w:caps/>
          <w:sz w:val="28"/>
          <w:szCs w:val="28"/>
        </w:rPr>
      </w:pPr>
    </w:p>
    <w:p w:rsidR="00BA549F" w:rsidRPr="004B41D6" w:rsidRDefault="00BA549F" w:rsidP="002B1304">
      <w:pPr>
        <w:jc w:val="both"/>
        <w:rPr>
          <w:rFonts w:ascii="Times New Roman" w:hAnsi="Times New Roman"/>
          <w:bCs/>
          <w:caps/>
          <w:sz w:val="28"/>
          <w:szCs w:val="28"/>
        </w:rPr>
      </w:pPr>
    </w:p>
    <w:tbl>
      <w:tblPr>
        <w:tblW w:w="0" w:type="auto"/>
        <w:tblInd w:w="1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7"/>
        <w:gridCol w:w="3686"/>
      </w:tblGrid>
      <w:tr w:rsidR="00BA549F" w:rsidRPr="00D44F65" w:rsidTr="00EC7245">
        <w:tc>
          <w:tcPr>
            <w:tcW w:w="3827" w:type="dxa"/>
          </w:tcPr>
          <w:p w:rsidR="00BA549F" w:rsidRPr="00D44F65" w:rsidRDefault="00BA549F" w:rsidP="002B1304">
            <w:pPr>
              <w:jc w:val="both"/>
              <w:rPr>
                <w:rFonts w:ascii="Times New Roman" w:hAnsi="Times New Roman"/>
                <w:b/>
                <w:bCs/>
                <w:caps/>
                <w:sz w:val="24"/>
              </w:rPr>
            </w:pPr>
            <w:r w:rsidRPr="00D44F65">
              <w:rPr>
                <w:rFonts w:ascii="Times New Roman" w:hAnsi="Times New Roman"/>
                <w:b/>
                <w:bCs/>
                <w:sz w:val="24"/>
              </w:rPr>
              <w:t>Disciplina</w:t>
            </w:r>
          </w:p>
        </w:tc>
        <w:tc>
          <w:tcPr>
            <w:tcW w:w="3686" w:type="dxa"/>
          </w:tcPr>
          <w:p w:rsidR="00BA549F" w:rsidRPr="00D44F65" w:rsidRDefault="00BA549F" w:rsidP="002B1304">
            <w:pPr>
              <w:jc w:val="both"/>
              <w:rPr>
                <w:rFonts w:ascii="Times New Roman" w:hAnsi="Times New Roman"/>
                <w:b/>
                <w:bCs/>
                <w:caps/>
                <w:sz w:val="24"/>
              </w:rPr>
            </w:pPr>
            <w:r w:rsidRPr="00D44F65">
              <w:rPr>
                <w:rFonts w:ascii="Times New Roman" w:hAnsi="Times New Roman"/>
                <w:b/>
                <w:bCs/>
                <w:sz w:val="24"/>
              </w:rPr>
              <w:t>Docente</w:t>
            </w:r>
          </w:p>
        </w:tc>
      </w:tr>
      <w:tr w:rsidR="00BA549F" w:rsidRPr="00D44F65" w:rsidTr="00EC7245">
        <w:tc>
          <w:tcPr>
            <w:tcW w:w="3827" w:type="dxa"/>
          </w:tcPr>
          <w:p w:rsidR="00BA549F" w:rsidRPr="00D44F65" w:rsidRDefault="00BA549F" w:rsidP="002B1304">
            <w:pPr>
              <w:spacing w:line="360" w:lineRule="auto"/>
              <w:jc w:val="both"/>
              <w:rPr>
                <w:rFonts w:ascii="Times New Roman" w:hAnsi="Times New Roman"/>
                <w:bCs/>
                <w:caps/>
                <w:sz w:val="24"/>
              </w:rPr>
            </w:pPr>
            <w:r w:rsidRPr="00D44F65">
              <w:rPr>
                <w:rFonts w:ascii="Times New Roman" w:hAnsi="Times New Roman"/>
                <w:bCs/>
                <w:sz w:val="24"/>
              </w:rPr>
              <w:t>ITALIANO</w:t>
            </w:r>
            <w:r w:rsidR="00BA7D46">
              <w:rPr>
                <w:rFonts w:ascii="Times New Roman" w:hAnsi="Times New Roman"/>
                <w:bCs/>
                <w:sz w:val="24"/>
              </w:rPr>
              <w:t xml:space="preserve"> E STORIA</w:t>
            </w:r>
          </w:p>
        </w:tc>
        <w:tc>
          <w:tcPr>
            <w:tcW w:w="3686" w:type="dxa"/>
          </w:tcPr>
          <w:p w:rsidR="00BA549F" w:rsidRPr="00D44F65" w:rsidRDefault="00BA549F" w:rsidP="002B1304">
            <w:pPr>
              <w:spacing w:line="360" w:lineRule="auto"/>
              <w:jc w:val="both"/>
              <w:rPr>
                <w:rFonts w:ascii="Times New Roman" w:hAnsi="Times New Roman"/>
                <w:bCs/>
                <w:sz w:val="24"/>
              </w:rPr>
            </w:pPr>
            <w:r>
              <w:rPr>
                <w:rFonts w:ascii="Times New Roman" w:hAnsi="Times New Roman"/>
                <w:bCs/>
                <w:sz w:val="24"/>
              </w:rPr>
              <w:t>Marta</w:t>
            </w:r>
            <w:r w:rsidR="003401C5">
              <w:rPr>
                <w:rFonts w:ascii="Times New Roman" w:hAnsi="Times New Roman"/>
                <w:bCs/>
                <w:sz w:val="24"/>
              </w:rPr>
              <w:t xml:space="preserve"> </w:t>
            </w:r>
            <w:r w:rsidR="00BE575B">
              <w:rPr>
                <w:rFonts w:ascii="Times New Roman" w:hAnsi="Times New Roman"/>
                <w:bCs/>
                <w:sz w:val="24"/>
              </w:rPr>
              <w:t xml:space="preserve"> A. </w:t>
            </w:r>
            <w:proofErr w:type="spellStart"/>
            <w:r w:rsidR="003401C5">
              <w:rPr>
                <w:rFonts w:ascii="Times New Roman" w:hAnsi="Times New Roman"/>
                <w:bCs/>
                <w:sz w:val="24"/>
              </w:rPr>
              <w:t>Mendillo</w:t>
            </w:r>
            <w:proofErr w:type="spellEnd"/>
          </w:p>
        </w:tc>
      </w:tr>
      <w:tr w:rsidR="00BA549F" w:rsidRPr="00D44F65" w:rsidTr="00EC7245">
        <w:tc>
          <w:tcPr>
            <w:tcW w:w="3827" w:type="dxa"/>
          </w:tcPr>
          <w:p w:rsidR="00BA549F" w:rsidRPr="00D44F65" w:rsidRDefault="00BA7D46" w:rsidP="002B1304">
            <w:pPr>
              <w:spacing w:line="360" w:lineRule="auto"/>
              <w:jc w:val="both"/>
              <w:rPr>
                <w:rFonts w:ascii="Times New Roman" w:hAnsi="Times New Roman"/>
                <w:bCs/>
                <w:caps/>
                <w:sz w:val="24"/>
              </w:rPr>
            </w:pPr>
            <w:r>
              <w:rPr>
                <w:rFonts w:ascii="Times New Roman" w:hAnsi="Times New Roman"/>
                <w:bCs/>
                <w:sz w:val="24"/>
              </w:rPr>
              <w:t>FILOSOFIA</w:t>
            </w:r>
          </w:p>
        </w:tc>
        <w:tc>
          <w:tcPr>
            <w:tcW w:w="3686" w:type="dxa"/>
          </w:tcPr>
          <w:p w:rsidR="00BA549F" w:rsidRPr="00D44F65" w:rsidRDefault="003401C5" w:rsidP="002B1304">
            <w:pPr>
              <w:spacing w:line="360" w:lineRule="auto"/>
              <w:jc w:val="both"/>
              <w:rPr>
                <w:rFonts w:ascii="Times New Roman" w:hAnsi="Times New Roman"/>
                <w:bCs/>
                <w:sz w:val="24"/>
              </w:rPr>
            </w:pPr>
            <w:proofErr w:type="spellStart"/>
            <w:r>
              <w:rPr>
                <w:rFonts w:ascii="Times New Roman" w:hAnsi="Times New Roman"/>
                <w:bCs/>
                <w:sz w:val="24"/>
              </w:rPr>
              <w:t>Marirosa</w:t>
            </w:r>
            <w:proofErr w:type="spellEnd"/>
            <w:r>
              <w:rPr>
                <w:rFonts w:ascii="Times New Roman" w:hAnsi="Times New Roman"/>
                <w:bCs/>
                <w:sz w:val="24"/>
              </w:rPr>
              <w:t xml:space="preserve"> Iacobelli</w:t>
            </w:r>
          </w:p>
        </w:tc>
      </w:tr>
      <w:tr w:rsidR="00BA549F" w:rsidRPr="00D44F65" w:rsidTr="00EC7245">
        <w:tc>
          <w:tcPr>
            <w:tcW w:w="3827" w:type="dxa"/>
          </w:tcPr>
          <w:p w:rsidR="00BA549F" w:rsidRPr="00D44F65" w:rsidRDefault="00BA549F" w:rsidP="002B1304">
            <w:pPr>
              <w:spacing w:line="360" w:lineRule="auto"/>
              <w:jc w:val="both"/>
              <w:rPr>
                <w:rFonts w:ascii="Times New Roman" w:hAnsi="Times New Roman"/>
                <w:bCs/>
                <w:caps/>
                <w:sz w:val="24"/>
              </w:rPr>
            </w:pPr>
            <w:r w:rsidRPr="00D44F65">
              <w:rPr>
                <w:rFonts w:ascii="Times New Roman" w:hAnsi="Times New Roman"/>
                <w:bCs/>
                <w:sz w:val="24"/>
              </w:rPr>
              <w:t>MATEMATICA</w:t>
            </w:r>
            <w:r>
              <w:rPr>
                <w:rFonts w:ascii="Times New Roman" w:hAnsi="Times New Roman"/>
                <w:bCs/>
                <w:sz w:val="24"/>
              </w:rPr>
              <w:t xml:space="preserve"> </w:t>
            </w:r>
          </w:p>
        </w:tc>
        <w:tc>
          <w:tcPr>
            <w:tcW w:w="3686" w:type="dxa"/>
          </w:tcPr>
          <w:p w:rsidR="00BA549F" w:rsidRPr="00D44F65" w:rsidRDefault="00BA549F" w:rsidP="002B1304">
            <w:pPr>
              <w:spacing w:line="360" w:lineRule="auto"/>
              <w:jc w:val="both"/>
              <w:rPr>
                <w:rFonts w:ascii="Times New Roman" w:hAnsi="Times New Roman"/>
                <w:bCs/>
                <w:sz w:val="24"/>
              </w:rPr>
            </w:pPr>
            <w:r>
              <w:rPr>
                <w:rFonts w:ascii="Times New Roman" w:hAnsi="Times New Roman"/>
                <w:bCs/>
                <w:sz w:val="24"/>
              </w:rPr>
              <w:t>Nicolina</w:t>
            </w:r>
            <w:r w:rsidR="003401C5">
              <w:rPr>
                <w:rFonts w:ascii="Times New Roman" w:hAnsi="Times New Roman"/>
                <w:bCs/>
                <w:sz w:val="24"/>
              </w:rPr>
              <w:t xml:space="preserve"> Ferraro</w:t>
            </w:r>
          </w:p>
        </w:tc>
      </w:tr>
      <w:tr w:rsidR="003401C5" w:rsidRPr="00D44F65" w:rsidTr="00EC7245">
        <w:tc>
          <w:tcPr>
            <w:tcW w:w="3827" w:type="dxa"/>
          </w:tcPr>
          <w:p w:rsidR="003401C5" w:rsidRPr="00D44F65" w:rsidRDefault="003401C5" w:rsidP="002B1304">
            <w:pPr>
              <w:spacing w:line="360" w:lineRule="auto"/>
              <w:jc w:val="both"/>
              <w:rPr>
                <w:rFonts w:ascii="Times New Roman" w:hAnsi="Times New Roman"/>
                <w:bCs/>
                <w:sz w:val="24"/>
              </w:rPr>
            </w:pPr>
            <w:r>
              <w:rPr>
                <w:rFonts w:ascii="Times New Roman" w:hAnsi="Times New Roman"/>
                <w:bCs/>
                <w:sz w:val="24"/>
              </w:rPr>
              <w:t>FISICA</w:t>
            </w:r>
          </w:p>
        </w:tc>
        <w:tc>
          <w:tcPr>
            <w:tcW w:w="3686" w:type="dxa"/>
          </w:tcPr>
          <w:p w:rsidR="003401C5" w:rsidRDefault="007C45CA" w:rsidP="002B1304">
            <w:pPr>
              <w:spacing w:line="360" w:lineRule="auto"/>
              <w:jc w:val="both"/>
              <w:rPr>
                <w:rFonts w:ascii="Times New Roman" w:hAnsi="Times New Roman"/>
                <w:bCs/>
                <w:sz w:val="24"/>
              </w:rPr>
            </w:pPr>
            <w:r>
              <w:rPr>
                <w:rFonts w:ascii="Times New Roman" w:hAnsi="Times New Roman"/>
                <w:bCs/>
                <w:sz w:val="24"/>
              </w:rPr>
              <w:t>Nicolina Ferraro</w:t>
            </w:r>
          </w:p>
        </w:tc>
      </w:tr>
      <w:tr w:rsidR="00BA549F" w:rsidRPr="00D44F65" w:rsidTr="00EC7245">
        <w:tc>
          <w:tcPr>
            <w:tcW w:w="3827" w:type="dxa"/>
          </w:tcPr>
          <w:p w:rsidR="00BA549F" w:rsidRPr="00D44F65" w:rsidRDefault="00BA549F" w:rsidP="002B1304">
            <w:pPr>
              <w:spacing w:line="360" w:lineRule="auto"/>
              <w:jc w:val="both"/>
              <w:rPr>
                <w:rFonts w:ascii="Times New Roman" w:hAnsi="Times New Roman"/>
                <w:bCs/>
                <w:caps/>
                <w:sz w:val="24"/>
              </w:rPr>
            </w:pPr>
            <w:r w:rsidRPr="00D44F65">
              <w:rPr>
                <w:rFonts w:ascii="Times New Roman" w:hAnsi="Times New Roman"/>
                <w:bCs/>
                <w:sz w:val="24"/>
              </w:rPr>
              <w:t>INGLESE</w:t>
            </w:r>
          </w:p>
        </w:tc>
        <w:tc>
          <w:tcPr>
            <w:tcW w:w="3686" w:type="dxa"/>
          </w:tcPr>
          <w:p w:rsidR="00BA549F" w:rsidRPr="00D44F65" w:rsidRDefault="007C45CA" w:rsidP="007C45CA">
            <w:pPr>
              <w:spacing w:line="360" w:lineRule="auto"/>
              <w:jc w:val="both"/>
              <w:rPr>
                <w:rFonts w:ascii="Times New Roman" w:hAnsi="Times New Roman"/>
                <w:bCs/>
                <w:sz w:val="24"/>
              </w:rPr>
            </w:pPr>
            <w:r>
              <w:rPr>
                <w:rFonts w:ascii="Times New Roman" w:hAnsi="Times New Roman"/>
                <w:bCs/>
                <w:sz w:val="24"/>
              </w:rPr>
              <w:t>Michela Di Crosta</w:t>
            </w:r>
          </w:p>
        </w:tc>
      </w:tr>
      <w:tr w:rsidR="00BA549F" w:rsidRPr="00D44F65" w:rsidTr="00EC7245">
        <w:tc>
          <w:tcPr>
            <w:tcW w:w="3827" w:type="dxa"/>
          </w:tcPr>
          <w:p w:rsidR="00BA549F" w:rsidRPr="00D44F65" w:rsidRDefault="00BA549F" w:rsidP="002B1304">
            <w:pPr>
              <w:spacing w:line="360" w:lineRule="auto"/>
              <w:jc w:val="both"/>
              <w:rPr>
                <w:rFonts w:ascii="Times New Roman" w:hAnsi="Times New Roman"/>
                <w:bCs/>
                <w:caps/>
                <w:sz w:val="24"/>
              </w:rPr>
            </w:pPr>
            <w:r w:rsidRPr="00D44F65">
              <w:rPr>
                <w:rFonts w:ascii="Times New Roman" w:hAnsi="Times New Roman"/>
                <w:bCs/>
                <w:sz w:val="24"/>
              </w:rPr>
              <w:t>INFORMATICA</w:t>
            </w:r>
          </w:p>
        </w:tc>
        <w:tc>
          <w:tcPr>
            <w:tcW w:w="3686" w:type="dxa"/>
          </w:tcPr>
          <w:p w:rsidR="00BA549F" w:rsidRPr="00D44F65" w:rsidRDefault="00BA549F" w:rsidP="002B1304">
            <w:pPr>
              <w:spacing w:line="360" w:lineRule="auto"/>
              <w:jc w:val="both"/>
              <w:rPr>
                <w:rFonts w:ascii="Times New Roman" w:hAnsi="Times New Roman"/>
                <w:bCs/>
                <w:sz w:val="24"/>
              </w:rPr>
            </w:pPr>
            <w:r w:rsidRPr="00D44F65">
              <w:rPr>
                <w:rFonts w:ascii="Times New Roman" w:hAnsi="Times New Roman"/>
                <w:bCs/>
                <w:sz w:val="24"/>
              </w:rPr>
              <w:t>Giovanni</w:t>
            </w:r>
            <w:r w:rsidR="003401C5">
              <w:rPr>
                <w:rFonts w:ascii="Times New Roman" w:hAnsi="Times New Roman"/>
                <w:bCs/>
                <w:sz w:val="24"/>
              </w:rPr>
              <w:t xml:space="preserve"> Conte</w:t>
            </w:r>
          </w:p>
        </w:tc>
      </w:tr>
      <w:tr w:rsidR="00BA549F" w:rsidRPr="00D44F65" w:rsidTr="00EC7245">
        <w:tc>
          <w:tcPr>
            <w:tcW w:w="3827" w:type="dxa"/>
          </w:tcPr>
          <w:p w:rsidR="00BA549F" w:rsidRPr="00D44F65" w:rsidRDefault="00BA549F" w:rsidP="002B1304">
            <w:pPr>
              <w:spacing w:line="360" w:lineRule="auto"/>
              <w:jc w:val="both"/>
              <w:rPr>
                <w:rFonts w:ascii="Times New Roman" w:hAnsi="Times New Roman"/>
                <w:bCs/>
                <w:caps/>
                <w:sz w:val="24"/>
              </w:rPr>
            </w:pPr>
            <w:r w:rsidRPr="00D44F65">
              <w:rPr>
                <w:rFonts w:ascii="Times New Roman" w:hAnsi="Times New Roman"/>
                <w:bCs/>
                <w:sz w:val="24"/>
              </w:rPr>
              <w:t>SCIENZE</w:t>
            </w:r>
          </w:p>
        </w:tc>
        <w:tc>
          <w:tcPr>
            <w:tcW w:w="3686" w:type="dxa"/>
          </w:tcPr>
          <w:p w:rsidR="00BA549F" w:rsidRPr="00D44F65" w:rsidRDefault="00BA549F" w:rsidP="002B1304">
            <w:pPr>
              <w:spacing w:line="360" w:lineRule="auto"/>
              <w:jc w:val="both"/>
              <w:rPr>
                <w:rFonts w:ascii="Times New Roman" w:hAnsi="Times New Roman"/>
                <w:bCs/>
                <w:sz w:val="24"/>
              </w:rPr>
            </w:pPr>
            <w:r w:rsidRPr="00D44F65">
              <w:rPr>
                <w:rFonts w:ascii="Times New Roman" w:hAnsi="Times New Roman"/>
                <w:bCs/>
                <w:sz w:val="24"/>
              </w:rPr>
              <w:t>Rosa</w:t>
            </w:r>
            <w:r w:rsidR="003401C5">
              <w:rPr>
                <w:rFonts w:ascii="Times New Roman" w:hAnsi="Times New Roman"/>
                <w:bCs/>
                <w:sz w:val="24"/>
              </w:rPr>
              <w:t xml:space="preserve"> Abate</w:t>
            </w:r>
          </w:p>
        </w:tc>
      </w:tr>
      <w:tr w:rsidR="00BA549F" w:rsidRPr="00D44F65" w:rsidTr="00EC7245">
        <w:tc>
          <w:tcPr>
            <w:tcW w:w="3827" w:type="dxa"/>
          </w:tcPr>
          <w:p w:rsidR="00BA549F" w:rsidRPr="00D44F65" w:rsidRDefault="00BA549F" w:rsidP="002B1304">
            <w:pPr>
              <w:spacing w:line="360" w:lineRule="auto"/>
              <w:jc w:val="both"/>
              <w:rPr>
                <w:rFonts w:ascii="Times New Roman" w:hAnsi="Times New Roman"/>
                <w:bCs/>
                <w:caps/>
                <w:sz w:val="24"/>
              </w:rPr>
            </w:pPr>
            <w:r w:rsidRPr="00D44F65">
              <w:rPr>
                <w:rFonts w:ascii="Times New Roman" w:hAnsi="Times New Roman"/>
                <w:bCs/>
                <w:sz w:val="24"/>
              </w:rPr>
              <w:t>DISEGNO E STORIA DELL’ARTE</w:t>
            </w:r>
          </w:p>
        </w:tc>
        <w:tc>
          <w:tcPr>
            <w:tcW w:w="3686" w:type="dxa"/>
          </w:tcPr>
          <w:p w:rsidR="00BA549F" w:rsidRPr="00D44F65" w:rsidRDefault="00BA549F" w:rsidP="002B1304">
            <w:pPr>
              <w:spacing w:line="360" w:lineRule="auto"/>
              <w:jc w:val="both"/>
              <w:rPr>
                <w:rFonts w:ascii="Times New Roman" w:hAnsi="Times New Roman"/>
                <w:bCs/>
                <w:sz w:val="24"/>
              </w:rPr>
            </w:pPr>
            <w:r w:rsidRPr="00D44F65">
              <w:rPr>
                <w:rFonts w:ascii="Times New Roman" w:hAnsi="Times New Roman"/>
                <w:bCs/>
                <w:sz w:val="24"/>
              </w:rPr>
              <w:t>Giustino</w:t>
            </w:r>
            <w:r w:rsidR="003401C5">
              <w:rPr>
                <w:rFonts w:ascii="Times New Roman" w:hAnsi="Times New Roman"/>
                <w:bCs/>
                <w:sz w:val="24"/>
              </w:rPr>
              <w:t xml:space="preserve"> Garofano</w:t>
            </w:r>
          </w:p>
        </w:tc>
      </w:tr>
      <w:tr w:rsidR="00BA549F" w:rsidRPr="00D44F65" w:rsidTr="00EC7245">
        <w:tc>
          <w:tcPr>
            <w:tcW w:w="3827" w:type="dxa"/>
          </w:tcPr>
          <w:p w:rsidR="00BA549F" w:rsidRPr="00D44F65" w:rsidRDefault="00BA549F" w:rsidP="002B1304">
            <w:pPr>
              <w:spacing w:line="360" w:lineRule="auto"/>
              <w:jc w:val="both"/>
              <w:rPr>
                <w:rFonts w:ascii="Times New Roman" w:hAnsi="Times New Roman"/>
                <w:bCs/>
                <w:caps/>
                <w:sz w:val="24"/>
              </w:rPr>
            </w:pPr>
            <w:r w:rsidRPr="00D44F65">
              <w:rPr>
                <w:rFonts w:ascii="Times New Roman" w:hAnsi="Times New Roman"/>
                <w:bCs/>
                <w:sz w:val="24"/>
              </w:rPr>
              <w:t>EDUCAZIONE FISICA</w:t>
            </w:r>
          </w:p>
        </w:tc>
        <w:tc>
          <w:tcPr>
            <w:tcW w:w="3686" w:type="dxa"/>
          </w:tcPr>
          <w:p w:rsidR="00BA549F" w:rsidRPr="00D44F65" w:rsidRDefault="007C45CA" w:rsidP="002B1304">
            <w:pPr>
              <w:spacing w:line="360" w:lineRule="auto"/>
              <w:jc w:val="both"/>
              <w:rPr>
                <w:rFonts w:ascii="Times New Roman" w:hAnsi="Times New Roman"/>
                <w:bCs/>
                <w:sz w:val="24"/>
              </w:rPr>
            </w:pPr>
            <w:r>
              <w:rPr>
                <w:rFonts w:ascii="Times New Roman" w:hAnsi="Times New Roman"/>
                <w:bCs/>
                <w:sz w:val="24"/>
              </w:rPr>
              <w:t>Cristiana D’Anna</w:t>
            </w:r>
          </w:p>
        </w:tc>
      </w:tr>
      <w:tr w:rsidR="00BA549F" w:rsidRPr="00D44F65" w:rsidTr="00EC7245">
        <w:tc>
          <w:tcPr>
            <w:tcW w:w="3827" w:type="dxa"/>
          </w:tcPr>
          <w:p w:rsidR="00BA549F" w:rsidRPr="00D44F65" w:rsidRDefault="00BA549F" w:rsidP="002B1304">
            <w:pPr>
              <w:spacing w:line="360" w:lineRule="auto"/>
              <w:jc w:val="both"/>
              <w:rPr>
                <w:rFonts w:ascii="Times New Roman" w:hAnsi="Times New Roman"/>
                <w:bCs/>
                <w:caps/>
                <w:sz w:val="24"/>
              </w:rPr>
            </w:pPr>
            <w:r w:rsidRPr="00D44F65">
              <w:rPr>
                <w:rFonts w:ascii="Times New Roman" w:hAnsi="Times New Roman"/>
                <w:bCs/>
                <w:sz w:val="24"/>
              </w:rPr>
              <w:t>RELIGIONE</w:t>
            </w:r>
          </w:p>
        </w:tc>
        <w:tc>
          <w:tcPr>
            <w:tcW w:w="3686" w:type="dxa"/>
          </w:tcPr>
          <w:p w:rsidR="00BA549F" w:rsidRPr="00D44F65" w:rsidRDefault="003401C5" w:rsidP="00FF33D1">
            <w:pPr>
              <w:spacing w:line="360" w:lineRule="auto"/>
              <w:jc w:val="both"/>
              <w:rPr>
                <w:rFonts w:ascii="Times New Roman" w:hAnsi="Times New Roman"/>
                <w:bCs/>
                <w:sz w:val="24"/>
              </w:rPr>
            </w:pPr>
            <w:r>
              <w:rPr>
                <w:rFonts w:ascii="Times New Roman" w:hAnsi="Times New Roman"/>
                <w:bCs/>
                <w:sz w:val="24"/>
              </w:rPr>
              <w:t xml:space="preserve">Concetta </w:t>
            </w:r>
            <w:r w:rsidR="00FF33D1">
              <w:rPr>
                <w:rFonts w:ascii="Times New Roman" w:hAnsi="Times New Roman"/>
                <w:bCs/>
                <w:sz w:val="24"/>
              </w:rPr>
              <w:t>Niro</w:t>
            </w:r>
          </w:p>
        </w:tc>
      </w:tr>
    </w:tbl>
    <w:p w:rsidR="00BA549F" w:rsidRPr="00052435" w:rsidRDefault="00BA549F" w:rsidP="002B1304">
      <w:pPr>
        <w:ind w:left="720"/>
        <w:jc w:val="both"/>
        <w:rPr>
          <w:rFonts w:cs="Arial"/>
          <w:bCs/>
          <w:caps/>
          <w:sz w:val="28"/>
          <w:szCs w:val="28"/>
        </w:rPr>
      </w:pPr>
    </w:p>
    <w:p w:rsidR="00BA549F" w:rsidRDefault="00BA549F" w:rsidP="002B1304">
      <w:pPr>
        <w:jc w:val="both"/>
        <w:rPr>
          <w:rFonts w:cs="Arial"/>
          <w:b/>
          <w:bCs/>
          <w:caps/>
          <w:sz w:val="32"/>
          <w:szCs w:val="32"/>
        </w:rPr>
      </w:pPr>
    </w:p>
    <w:p w:rsidR="00BA549F" w:rsidRPr="002C1637" w:rsidRDefault="00BA549F" w:rsidP="002B1304">
      <w:pPr>
        <w:ind w:left="360"/>
        <w:jc w:val="both"/>
        <w:rPr>
          <w:rFonts w:ascii="Times New Roman" w:hAnsi="Times New Roman"/>
          <w:b/>
          <w:bCs/>
          <w:caps/>
          <w:sz w:val="24"/>
        </w:rPr>
      </w:pPr>
      <w:r>
        <w:rPr>
          <w:rFonts w:ascii="Times New Roman" w:hAnsi="Times New Roman"/>
          <w:b/>
          <w:bCs/>
          <w:sz w:val="24"/>
        </w:rPr>
        <w:t xml:space="preserve">coordinatore di classe: </w:t>
      </w:r>
      <w:r>
        <w:rPr>
          <w:rFonts w:ascii="Times New Roman" w:hAnsi="Times New Roman"/>
          <w:bCs/>
          <w:sz w:val="24"/>
        </w:rPr>
        <w:t>Rosa Abate</w:t>
      </w:r>
    </w:p>
    <w:p w:rsidR="00BA549F" w:rsidRDefault="00BA549F" w:rsidP="002B1304">
      <w:pPr>
        <w:jc w:val="both"/>
        <w:rPr>
          <w:rFonts w:cs="Arial"/>
          <w:b/>
          <w:bCs/>
          <w:caps/>
          <w:sz w:val="32"/>
          <w:szCs w:val="32"/>
        </w:rPr>
      </w:pPr>
    </w:p>
    <w:p w:rsidR="00BA549F" w:rsidRDefault="00BA549F" w:rsidP="002B1304">
      <w:pPr>
        <w:jc w:val="both"/>
        <w:rPr>
          <w:rFonts w:cs="Arial"/>
          <w:b/>
          <w:bCs/>
          <w:caps/>
          <w:sz w:val="32"/>
          <w:szCs w:val="32"/>
        </w:rPr>
      </w:pPr>
    </w:p>
    <w:p w:rsidR="00BA549F" w:rsidRDefault="00BA549F" w:rsidP="002B1304">
      <w:pPr>
        <w:jc w:val="both"/>
        <w:rPr>
          <w:rFonts w:cs="Arial"/>
          <w:b/>
          <w:bCs/>
          <w:caps/>
          <w:sz w:val="32"/>
          <w:szCs w:val="32"/>
        </w:rPr>
      </w:pPr>
    </w:p>
    <w:p w:rsidR="00BA549F" w:rsidRDefault="00BA549F" w:rsidP="002B1304">
      <w:pPr>
        <w:jc w:val="both"/>
        <w:rPr>
          <w:rFonts w:cs="Arial"/>
          <w:b/>
          <w:bCs/>
          <w:caps/>
          <w:sz w:val="32"/>
          <w:szCs w:val="32"/>
        </w:rPr>
      </w:pPr>
    </w:p>
    <w:p w:rsidR="00BA549F" w:rsidRDefault="00BA549F" w:rsidP="002B1304">
      <w:pPr>
        <w:jc w:val="both"/>
        <w:rPr>
          <w:rFonts w:cs="Arial"/>
          <w:b/>
          <w:bCs/>
          <w:caps/>
          <w:sz w:val="32"/>
          <w:szCs w:val="32"/>
        </w:rPr>
      </w:pPr>
    </w:p>
    <w:p w:rsidR="00BA549F" w:rsidRDefault="00BA549F" w:rsidP="002B1304">
      <w:pPr>
        <w:jc w:val="both"/>
        <w:rPr>
          <w:rFonts w:cs="Arial"/>
          <w:b/>
          <w:bCs/>
          <w:caps/>
          <w:sz w:val="32"/>
          <w:szCs w:val="32"/>
        </w:rPr>
      </w:pPr>
    </w:p>
    <w:p w:rsidR="00BA549F" w:rsidRDefault="00BA549F" w:rsidP="002B1304">
      <w:pPr>
        <w:jc w:val="both"/>
        <w:rPr>
          <w:rFonts w:cs="Arial"/>
          <w:b/>
          <w:bCs/>
          <w:caps/>
          <w:sz w:val="32"/>
          <w:szCs w:val="32"/>
        </w:rPr>
      </w:pPr>
    </w:p>
    <w:p w:rsidR="00BA549F" w:rsidRDefault="00BA549F" w:rsidP="002B1304">
      <w:pPr>
        <w:jc w:val="both"/>
        <w:rPr>
          <w:rFonts w:cs="Arial"/>
          <w:b/>
          <w:bCs/>
          <w:caps/>
          <w:sz w:val="32"/>
          <w:szCs w:val="32"/>
        </w:rPr>
      </w:pPr>
    </w:p>
    <w:p w:rsidR="00BA549F" w:rsidRDefault="00BA549F" w:rsidP="002B1304">
      <w:pPr>
        <w:pStyle w:val="Titolo6"/>
        <w:ind w:left="720"/>
      </w:pPr>
      <w:r>
        <w:t>COMPOSIZIONE DELLA CLASSE</w:t>
      </w:r>
    </w:p>
    <w:p w:rsidR="00BA549F" w:rsidRPr="00F20B99" w:rsidRDefault="00BA549F" w:rsidP="002B1304">
      <w:pPr>
        <w:jc w:val="both"/>
      </w:pPr>
    </w:p>
    <w:p w:rsidR="00BA549F" w:rsidRDefault="00BA549F" w:rsidP="002B1304">
      <w:pPr>
        <w:jc w:val="both"/>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1134"/>
        <w:gridCol w:w="1559"/>
        <w:gridCol w:w="1418"/>
        <w:gridCol w:w="1559"/>
        <w:gridCol w:w="1443"/>
      </w:tblGrid>
      <w:tr w:rsidR="00BA549F" w:rsidRPr="00D44F65" w:rsidTr="00EC7245">
        <w:tc>
          <w:tcPr>
            <w:tcW w:w="2410" w:type="dxa"/>
            <w:gridSpan w:val="2"/>
          </w:tcPr>
          <w:p w:rsidR="00BA549F" w:rsidRPr="00D44F65" w:rsidRDefault="00BA549F" w:rsidP="002B1304">
            <w:pPr>
              <w:spacing w:line="360" w:lineRule="auto"/>
              <w:jc w:val="both"/>
              <w:rPr>
                <w:rFonts w:ascii="Times New Roman" w:hAnsi="Times New Roman"/>
                <w:sz w:val="24"/>
              </w:rPr>
            </w:pPr>
            <w:r w:rsidRPr="00D44F65">
              <w:rPr>
                <w:rFonts w:ascii="Times New Roman" w:hAnsi="Times New Roman"/>
                <w:sz w:val="24"/>
              </w:rPr>
              <w:t>iscritti</w:t>
            </w:r>
          </w:p>
        </w:tc>
        <w:tc>
          <w:tcPr>
            <w:tcW w:w="2977" w:type="dxa"/>
            <w:gridSpan w:val="2"/>
          </w:tcPr>
          <w:p w:rsidR="00BA549F" w:rsidRPr="00D44F65" w:rsidRDefault="00BA549F" w:rsidP="002B1304">
            <w:pPr>
              <w:spacing w:line="360" w:lineRule="auto"/>
              <w:jc w:val="both"/>
              <w:rPr>
                <w:rFonts w:ascii="Times New Roman" w:hAnsi="Times New Roman"/>
                <w:sz w:val="24"/>
              </w:rPr>
            </w:pPr>
            <w:r w:rsidRPr="00D44F65">
              <w:rPr>
                <w:rFonts w:ascii="Times New Roman" w:hAnsi="Times New Roman"/>
                <w:sz w:val="24"/>
              </w:rPr>
              <w:t>ripetenti</w:t>
            </w:r>
          </w:p>
        </w:tc>
        <w:tc>
          <w:tcPr>
            <w:tcW w:w="3002" w:type="dxa"/>
            <w:gridSpan w:val="2"/>
          </w:tcPr>
          <w:p w:rsidR="00BA549F" w:rsidRPr="00D44F65" w:rsidRDefault="00BA549F" w:rsidP="002B1304">
            <w:pPr>
              <w:spacing w:line="360" w:lineRule="auto"/>
              <w:jc w:val="both"/>
              <w:rPr>
                <w:rFonts w:ascii="Times New Roman" w:hAnsi="Times New Roman"/>
                <w:sz w:val="24"/>
              </w:rPr>
            </w:pPr>
            <w:r w:rsidRPr="00D44F65">
              <w:rPr>
                <w:rFonts w:ascii="Times New Roman" w:hAnsi="Times New Roman"/>
                <w:sz w:val="24"/>
              </w:rPr>
              <w:t>trasferimenti</w:t>
            </w:r>
          </w:p>
        </w:tc>
      </w:tr>
      <w:tr w:rsidR="00BA549F" w:rsidRPr="00D44F65" w:rsidTr="00EC7245">
        <w:tc>
          <w:tcPr>
            <w:tcW w:w="1276" w:type="dxa"/>
          </w:tcPr>
          <w:p w:rsidR="00BA549F" w:rsidRPr="00D44F65" w:rsidRDefault="00BA549F" w:rsidP="00EF5086">
            <w:pPr>
              <w:spacing w:line="360" w:lineRule="auto"/>
              <w:jc w:val="both"/>
              <w:rPr>
                <w:rFonts w:ascii="Times New Roman" w:hAnsi="Times New Roman"/>
                <w:sz w:val="24"/>
              </w:rPr>
            </w:pPr>
            <w:r w:rsidRPr="00D44F65">
              <w:rPr>
                <w:rFonts w:ascii="Times New Roman" w:hAnsi="Times New Roman"/>
                <w:sz w:val="24"/>
              </w:rPr>
              <w:t xml:space="preserve">M   </w:t>
            </w:r>
            <w:r>
              <w:rPr>
                <w:rFonts w:ascii="Times New Roman" w:hAnsi="Times New Roman"/>
                <w:sz w:val="24"/>
              </w:rPr>
              <w:t xml:space="preserve">    </w:t>
            </w:r>
            <w:r w:rsidRPr="00D44F65">
              <w:rPr>
                <w:rFonts w:ascii="Times New Roman" w:hAnsi="Times New Roman"/>
                <w:sz w:val="24"/>
              </w:rPr>
              <w:t>1</w:t>
            </w:r>
            <w:r w:rsidR="00EF5086">
              <w:rPr>
                <w:rFonts w:ascii="Times New Roman" w:hAnsi="Times New Roman"/>
                <w:sz w:val="24"/>
              </w:rPr>
              <w:t>5</w:t>
            </w:r>
          </w:p>
        </w:tc>
        <w:tc>
          <w:tcPr>
            <w:tcW w:w="1134" w:type="dxa"/>
          </w:tcPr>
          <w:p w:rsidR="00BA549F" w:rsidRPr="00D44F65" w:rsidRDefault="00BA549F" w:rsidP="002B1304">
            <w:pPr>
              <w:spacing w:line="360" w:lineRule="auto"/>
              <w:jc w:val="both"/>
              <w:rPr>
                <w:rFonts w:ascii="Times New Roman" w:hAnsi="Times New Roman"/>
                <w:sz w:val="24"/>
              </w:rPr>
            </w:pPr>
            <w:r w:rsidRPr="00D44F65">
              <w:rPr>
                <w:rFonts w:ascii="Times New Roman" w:hAnsi="Times New Roman"/>
                <w:sz w:val="24"/>
              </w:rPr>
              <w:t>F</w:t>
            </w:r>
            <w:r w:rsidR="00EA1114">
              <w:rPr>
                <w:rFonts w:ascii="Times New Roman" w:hAnsi="Times New Roman"/>
                <w:sz w:val="24"/>
              </w:rPr>
              <w:t xml:space="preserve">           4</w:t>
            </w:r>
          </w:p>
        </w:tc>
        <w:tc>
          <w:tcPr>
            <w:tcW w:w="1559" w:type="dxa"/>
          </w:tcPr>
          <w:p w:rsidR="00BA549F" w:rsidRPr="00D44F65" w:rsidRDefault="00BA549F" w:rsidP="002B1304">
            <w:pPr>
              <w:spacing w:line="360" w:lineRule="auto"/>
              <w:jc w:val="both"/>
              <w:rPr>
                <w:rFonts w:ascii="Times New Roman" w:hAnsi="Times New Roman"/>
                <w:sz w:val="24"/>
              </w:rPr>
            </w:pPr>
            <w:r w:rsidRPr="00D44F65">
              <w:rPr>
                <w:rFonts w:ascii="Times New Roman" w:hAnsi="Times New Roman"/>
                <w:sz w:val="24"/>
              </w:rPr>
              <w:t xml:space="preserve">M        </w:t>
            </w:r>
          </w:p>
        </w:tc>
        <w:tc>
          <w:tcPr>
            <w:tcW w:w="1418" w:type="dxa"/>
          </w:tcPr>
          <w:p w:rsidR="00BA549F" w:rsidRPr="00D44F65" w:rsidRDefault="00EA1114" w:rsidP="002B1304">
            <w:pPr>
              <w:spacing w:line="360" w:lineRule="auto"/>
              <w:jc w:val="both"/>
              <w:rPr>
                <w:rFonts w:ascii="Times New Roman" w:hAnsi="Times New Roman"/>
                <w:sz w:val="24"/>
              </w:rPr>
            </w:pPr>
            <w:r>
              <w:rPr>
                <w:rFonts w:ascii="Times New Roman" w:hAnsi="Times New Roman"/>
                <w:sz w:val="24"/>
              </w:rPr>
              <w:t xml:space="preserve">F        </w:t>
            </w:r>
          </w:p>
        </w:tc>
        <w:tc>
          <w:tcPr>
            <w:tcW w:w="1559" w:type="dxa"/>
          </w:tcPr>
          <w:p w:rsidR="00BA549F" w:rsidRPr="00D44F65" w:rsidRDefault="00BA549F" w:rsidP="002B1304">
            <w:pPr>
              <w:spacing w:line="360" w:lineRule="auto"/>
              <w:jc w:val="both"/>
              <w:rPr>
                <w:rFonts w:ascii="Times New Roman" w:hAnsi="Times New Roman"/>
                <w:sz w:val="24"/>
              </w:rPr>
            </w:pPr>
            <w:r w:rsidRPr="00D44F65">
              <w:rPr>
                <w:rFonts w:ascii="Times New Roman" w:hAnsi="Times New Roman"/>
                <w:sz w:val="24"/>
              </w:rPr>
              <w:t>M</w:t>
            </w:r>
          </w:p>
        </w:tc>
        <w:tc>
          <w:tcPr>
            <w:tcW w:w="1443" w:type="dxa"/>
          </w:tcPr>
          <w:p w:rsidR="00BA549F" w:rsidRPr="00D44F65" w:rsidRDefault="00BA549F" w:rsidP="002B1304">
            <w:pPr>
              <w:spacing w:line="360" w:lineRule="auto"/>
              <w:jc w:val="both"/>
              <w:rPr>
                <w:rFonts w:ascii="Times New Roman" w:hAnsi="Times New Roman"/>
                <w:sz w:val="24"/>
              </w:rPr>
            </w:pPr>
            <w:r w:rsidRPr="00D44F65">
              <w:rPr>
                <w:rFonts w:ascii="Times New Roman" w:hAnsi="Times New Roman"/>
                <w:sz w:val="24"/>
              </w:rPr>
              <w:t>F</w:t>
            </w:r>
          </w:p>
        </w:tc>
      </w:tr>
    </w:tbl>
    <w:p w:rsidR="00BA549F" w:rsidRDefault="00BA549F" w:rsidP="002B1304">
      <w:pPr>
        <w:jc w:val="both"/>
        <w:rPr>
          <w:rFonts w:ascii="Times New Roman" w:hAnsi="Times New Roman"/>
          <w:sz w:val="24"/>
        </w:rPr>
      </w:pPr>
    </w:p>
    <w:p w:rsidR="00BA549F" w:rsidRDefault="00BA549F" w:rsidP="002B1304">
      <w:pPr>
        <w:jc w:val="both"/>
        <w:rPr>
          <w:rFonts w:ascii="Times New Roman" w:hAnsi="Times New Roman"/>
          <w:sz w:val="24"/>
        </w:rPr>
      </w:pPr>
    </w:p>
    <w:p w:rsidR="00BA549F" w:rsidRPr="000200EB" w:rsidRDefault="00BA549F" w:rsidP="002B1304">
      <w:pPr>
        <w:numPr>
          <w:ilvl w:val="0"/>
          <w:numId w:val="3"/>
        </w:numPr>
        <w:jc w:val="both"/>
        <w:rPr>
          <w:rFonts w:ascii="Times New Roman" w:hAnsi="Times New Roman"/>
          <w:b/>
          <w:sz w:val="22"/>
          <w:szCs w:val="22"/>
        </w:rPr>
      </w:pPr>
      <w:r w:rsidRPr="000200EB">
        <w:rPr>
          <w:rFonts w:ascii="Times New Roman" w:hAnsi="Times New Roman"/>
          <w:b/>
          <w:sz w:val="22"/>
          <w:szCs w:val="22"/>
        </w:rPr>
        <w:t xml:space="preserve">ANALISI DELLA SITUAZIONE DI PARTENZA – PROFILO GENERALE DELLA CLASSE </w:t>
      </w:r>
    </w:p>
    <w:p w:rsidR="00BA549F" w:rsidRPr="004D28F7" w:rsidRDefault="00BA549F" w:rsidP="002B1304">
      <w:pPr>
        <w:pStyle w:val="Paragrafoelenco"/>
        <w:spacing w:line="360" w:lineRule="auto"/>
        <w:ind w:left="720"/>
        <w:jc w:val="both"/>
        <w:rPr>
          <w:rFonts w:ascii="Times New Roman" w:hAnsi="Times New Roman"/>
          <w:b/>
          <w:szCs w:val="20"/>
        </w:rPr>
      </w:pPr>
    </w:p>
    <w:p w:rsidR="00BA549F" w:rsidRPr="008C64B0" w:rsidRDefault="00BA549F" w:rsidP="002B1304">
      <w:pPr>
        <w:spacing w:line="360" w:lineRule="auto"/>
        <w:jc w:val="both"/>
        <w:rPr>
          <w:rFonts w:ascii="Times New Roman" w:hAnsi="Times New Roman"/>
          <w:sz w:val="22"/>
          <w:szCs w:val="22"/>
        </w:rPr>
      </w:pPr>
      <w:r w:rsidRPr="008C64B0">
        <w:rPr>
          <w:rFonts w:ascii="Times New Roman" w:hAnsi="Times New Roman"/>
          <w:sz w:val="22"/>
          <w:szCs w:val="22"/>
        </w:rPr>
        <w:t xml:space="preserve">La </w:t>
      </w:r>
      <w:r w:rsidR="00EF5086">
        <w:rPr>
          <w:rFonts w:ascii="Times New Roman" w:hAnsi="Times New Roman"/>
          <w:sz w:val="22"/>
          <w:szCs w:val="22"/>
        </w:rPr>
        <w:t>classe 5</w:t>
      </w:r>
      <w:r w:rsidR="00BA7D46">
        <w:rPr>
          <w:rFonts w:ascii="Times New Roman" w:hAnsi="Times New Roman"/>
          <w:sz w:val="22"/>
          <w:szCs w:val="22"/>
          <w:vertAlign w:val="superscript"/>
        </w:rPr>
        <w:t>a</w:t>
      </w:r>
      <w:r w:rsidR="004D28F7">
        <w:rPr>
          <w:rFonts w:ascii="Times New Roman" w:hAnsi="Times New Roman"/>
          <w:sz w:val="22"/>
          <w:szCs w:val="22"/>
        </w:rPr>
        <w:t xml:space="preserve"> T</w:t>
      </w:r>
      <w:r w:rsidR="004D28F7">
        <w:rPr>
          <w:rFonts w:ascii="Times New Roman" w:hAnsi="Times New Roman"/>
          <w:sz w:val="22"/>
          <w:szCs w:val="22"/>
          <w:vertAlign w:val="subscript"/>
        </w:rPr>
        <w:t xml:space="preserve">2 </w:t>
      </w:r>
      <w:r w:rsidRPr="008C64B0">
        <w:rPr>
          <w:rFonts w:ascii="Times New Roman" w:hAnsi="Times New Roman"/>
          <w:sz w:val="22"/>
          <w:szCs w:val="22"/>
        </w:rPr>
        <w:t xml:space="preserve"> risulta composta da </w:t>
      </w:r>
      <w:r w:rsidR="00EF5086">
        <w:rPr>
          <w:rFonts w:ascii="Times New Roman" w:hAnsi="Times New Roman"/>
          <w:sz w:val="22"/>
          <w:szCs w:val="22"/>
        </w:rPr>
        <w:t>19</w:t>
      </w:r>
      <w:r w:rsidRPr="008C64B0">
        <w:rPr>
          <w:rFonts w:ascii="Times New Roman" w:hAnsi="Times New Roman"/>
          <w:sz w:val="22"/>
          <w:szCs w:val="22"/>
        </w:rPr>
        <w:t xml:space="preserve"> alunni, </w:t>
      </w:r>
      <w:r w:rsidR="004D28F7">
        <w:rPr>
          <w:rFonts w:ascii="Times New Roman" w:hAnsi="Times New Roman"/>
          <w:sz w:val="22"/>
          <w:szCs w:val="22"/>
        </w:rPr>
        <w:t xml:space="preserve"> </w:t>
      </w:r>
      <w:r w:rsidR="00BE575B">
        <w:rPr>
          <w:rFonts w:ascii="Times New Roman" w:hAnsi="Times New Roman"/>
          <w:sz w:val="22"/>
          <w:szCs w:val="22"/>
        </w:rPr>
        <w:t xml:space="preserve">tutti provenienti dalla </w:t>
      </w:r>
      <w:r w:rsidR="00EF5086">
        <w:rPr>
          <w:rFonts w:ascii="Times New Roman" w:hAnsi="Times New Roman"/>
          <w:sz w:val="22"/>
          <w:szCs w:val="22"/>
        </w:rPr>
        <w:t>4</w:t>
      </w:r>
      <w:r w:rsidR="00EA1114">
        <w:rPr>
          <w:rFonts w:ascii="Times New Roman" w:hAnsi="Times New Roman"/>
          <w:sz w:val="22"/>
          <w:szCs w:val="22"/>
          <w:vertAlign w:val="superscript"/>
        </w:rPr>
        <w:t>a</w:t>
      </w:r>
      <w:r w:rsidR="00EA1114">
        <w:rPr>
          <w:rFonts w:ascii="Times New Roman" w:hAnsi="Times New Roman"/>
          <w:sz w:val="22"/>
          <w:szCs w:val="22"/>
        </w:rPr>
        <w:t>T</w:t>
      </w:r>
      <w:r w:rsidR="00EA1114">
        <w:rPr>
          <w:rFonts w:ascii="Times New Roman" w:hAnsi="Times New Roman"/>
          <w:sz w:val="22"/>
          <w:szCs w:val="22"/>
          <w:vertAlign w:val="subscript"/>
        </w:rPr>
        <w:t>2</w:t>
      </w:r>
      <w:r w:rsidR="00EA1114">
        <w:rPr>
          <w:rFonts w:ascii="Times New Roman" w:hAnsi="Times New Roman"/>
          <w:sz w:val="22"/>
          <w:szCs w:val="22"/>
        </w:rPr>
        <w:t xml:space="preserve"> </w:t>
      </w:r>
      <w:r w:rsidR="005C290E">
        <w:rPr>
          <w:rFonts w:ascii="Times New Roman" w:hAnsi="Times New Roman"/>
          <w:sz w:val="22"/>
          <w:szCs w:val="22"/>
        </w:rPr>
        <w:t>dell’anno</w:t>
      </w:r>
      <w:r w:rsidR="00BE575B">
        <w:rPr>
          <w:rFonts w:ascii="Times New Roman" w:hAnsi="Times New Roman"/>
          <w:sz w:val="22"/>
          <w:szCs w:val="22"/>
        </w:rPr>
        <w:t xml:space="preserve"> scolastico 2014/1</w:t>
      </w:r>
      <w:r w:rsidR="00EF5086">
        <w:rPr>
          <w:rFonts w:ascii="Times New Roman" w:hAnsi="Times New Roman"/>
          <w:sz w:val="22"/>
          <w:szCs w:val="22"/>
        </w:rPr>
        <w:t>5.</w:t>
      </w:r>
    </w:p>
    <w:p w:rsidR="00BA549F" w:rsidRPr="008C64B0" w:rsidRDefault="00BA549F" w:rsidP="002B1304">
      <w:pPr>
        <w:spacing w:line="360" w:lineRule="auto"/>
        <w:jc w:val="both"/>
        <w:rPr>
          <w:rFonts w:ascii="Times New Roman" w:hAnsi="Times New Roman"/>
          <w:sz w:val="22"/>
          <w:szCs w:val="22"/>
        </w:rPr>
      </w:pPr>
      <w:r w:rsidRPr="008C64B0">
        <w:rPr>
          <w:rFonts w:ascii="Times New Roman" w:hAnsi="Times New Roman"/>
          <w:sz w:val="22"/>
          <w:szCs w:val="22"/>
        </w:rPr>
        <w:t>Non vi sono allievi con certificazione di  DSA.</w:t>
      </w:r>
    </w:p>
    <w:p w:rsidR="00BA549F" w:rsidRDefault="00BA549F" w:rsidP="002B1304">
      <w:pPr>
        <w:autoSpaceDE w:val="0"/>
        <w:spacing w:line="360" w:lineRule="auto"/>
        <w:jc w:val="both"/>
        <w:rPr>
          <w:rFonts w:ascii="Times New Roman" w:hAnsi="Times New Roman"/>
          <w:sz w:val="22"/>
          <w:szCs w:val="22"/>
        </w:rPr>
      </w:pPr>
      <w:r w:rsidRPr="008C64B0">
        <w:rPr>
          <w:rFonts w:ascii="Times New Roman" w:hAnsi="Times New Roman"/>
          <w:sz w:val="22"/>
          <w:szCs w:val="22"/>
        </w:rPr>
        <w:t xml:space="preserve">Rispetto alla classe </w:t>
      </w:r>
      <w:r w:rsidR="00EF5086">
        <w:rPr>
          <w:rFonts w:ascii="Times New Roman" w:hAnsi="Times New Roman"/>
          <w:sz w:val="22"/>
          <w:szCs w:val="22"/>
        </w:rPr>
        <w:t>quarta</w:t>
      </w:r>
      <w:r w:rsidRPr="008C64B0">
        <w:rPr>
          <w:rFonts w:ascii="Times New Roman" w:hAnsi="Times New Roman"/>
          <w:sz w:val="22"/>
          <w:szCs w:val="22"/>
        </w:rPr>
        <w:t xml:space="preserve"> mantengono  la continuità didattica </w:t>
      </w:r>
      <w:r w:rsidR="00CC28FE">
        <w:rPr>
          <w:rFonts w:ascii="Times New Roman" w:hAnsi="Times New Roman"/>
          <w:sz w:val="22"/>
          <w:szCs w:val="22"/>
        </w:rPr>
        <w:t xml:space="preserve"> la maggior parte deg</w:t>
      </w:r>
      <w:r w:rsidR="007C45CA">
        <w:rPr>
          <w:rFonts w:ascii="Times New Roman" w:hAnsi="Times New Roman"/>
          <w:sz w:val="22"/>
          <w:szCs w:val="22"/>
        </w:rPr>
        <w:t>li insegnanti, ad esclusione delle professoresse</w:t>
      </w:r>
      <w:r w:rsidR="00BE575B">
        <w:rPr>
          <w:rFonts w:ascii="Times New Roman" w:hAnsi="Times New Roman"/>
          <w:sz w:val="22"/>
          <w:szCs w:val="22"/>
        </w:rPr>
        <w:t xml:space="preserve"> </w:t>
      </w:r>
      <w:r w:rsidR="007C45CA">
        <w:rPr>
          <w:rFonts w:ascii="Times New Roman" w:hAnsi="Times New Roman"/>
          <w:sz w:val="22"/>
          <w:szCs w:val="22"/>
        </w:rPr>
        <w:t>D’Anna e Di Crosta</w:t>
      </w:r>
      <w:r w:rsidR="00CC28FE">
        <w:rPr>
          <w:rFonts w:ascii="Times New Roman" w:hAnsi="Times New Roman"/>
          <w:sz w:val="22"/>
          <w:szCs w:val="22"/>
        </w:rPr>
        <w:t>.</w:t>
      </w:r>
      <w:r w:rsidRPr="008C64B0">
        <w:rPr>
          <w:rFonts w:ascii="Times New Roman" w:hAnsi="Times New Roman"/>
          <w:sz w:val="22"/>
          <w:szCs w:val="22"/>
        </w:rPr>
        <w:t xml:space="preserve"> </w:t>
      </w:r>
    </w:p>
    <w:p w:rsidR="00CC28FE" w:rsidRPr="008C64B0" w:rsidRDefault="00CC28FE" w:rsidP="002B1304">
      <w:pPr>
        <w:spacing w:line="360" w:lineRule="auto"/>
        <w:jc w:val="both"/>
        <w:rPr>
          <w:rFonts w:ascii="Times New Roman" w:hAnsi="Times New Roman"/>
          <w:sz w:val="22"/>
          <w:szCs w:val="22"/>
        </w:rPr>
      </w:pPr>
      <w:r w:rsidRPr="008C64B0">
        <w:rPr>
          <w:rFonts w:ascii="Times New Roman" w:hAnsi="Times New Roman"/>
          <w:sz w:val="22"/>
          <w:szCs w:val="22"/>
        </w:rPr>
        <w:t xml:space="preserve">Il gruppo classe appare </w:t>
      </w:r>
      <w:r w:rsidR="00BE575B">
        <w:rPr>
          <w:rFonts w:ascii="Times New Roman" w:hAnsi="Times New Roman"/>
          <w:sz w:val="22"/>
          <w:szCs w:val="22"/>
        </w:rPr>
        <w:t xml:space="preserve"> sufficientemente </w:t>
      </w:r>
      <w:r w:rsidRPr="008C64B0">
        <w:rPr>
          <w:rFonts w:ascii="Times New Roman" w:hAnsi="Times New Roman"/>
          <w:sz w:val="22"/>
          <w:szCs w:val="22"/>
        </w:rPr>
        <w:t>coeso</w:t>
      </w:r>
      <w:r w:rsidR="007C45CA">
        <w:rPr>
          <w:rFonts w:ascii="Times New Roman" w:hAnsi="Times New Roman"/>
          <w:sz w:val="22"/>
          <w:szCs w:val="22"/>
        </w:rPr>
        <w:t xml:space="preserve"> , quasi</w:t>
      </w:r>
      <w:r w:rsidR="00BE575B">
        <w:rPr>
          <w:rFonts w:ascii="Times New Roman" w:hAnsi="Times New Roman"/>
          <w:sz w:val="22"/>
          <w:szCs w:val="22"/>
        </w:rPr>
        <w:t xml:space="preserve"> tutti gli</w:t>
      </w:r>
      <w:r w:rsidR="00EA1114">
        <w:rPr>
          <w:rFonts w:ascii="Times New Roman" w:hAnsi="Times New Roman"/>
          <w:sz w:val="22"/>
          <w:szCs w:val="22"/>
        </w:rPr>
        <w:t xml:space="preserve"> studenti</w:t>
      </w:r>
      <w:r w:rsidRPr="008C64B0">
        <w:rPr>
          <w:rFonts w:ascii="Times New Roman" w:hAnsi="Times New Roman"/>
          <w:sz w:val="22"/>
          <w:szCs w:val="22"/>
        </w:rPr>
        <w:t xml:space="preserve"> </w:t>
      </w:r>
      <w:r>
        <w:rPr>
          <w:rFonts w:ascii="Times New Roman" w:hAnsi="Times New Roman"/>
          <w:sz w:val="22"/>
          <w:szCs w:val="22"/>
        </w:rPr>
        <w:t>partecipa</w:t>
      </w:r>
      <w:r w:rsidR="00EA1114">
        <w:rPr>
          <w:rFonts w:ascii="Times New Roman" w:hAnsi="Times New Roman"/>
          <w:sz w:val="22"/>
          <w:szCs w:val="22"/>
        </w:rPr>
        <w:t>no</w:t>
      </w:r>
      <w:r>
        <w:rPr>
          <w:rFonts w:ascii="Times New Roman" w:hAnsi="Times New Roman"/>
          <w:sz w:val="22"/>
          <w:szCs w:val="22"/>
        </w:rPr>
        <w:t xml:space="preserve"> attivamente al dialogo educativo, si mostra</w:t>
      </w:r>
      <w:r w:rsidR="00EA1114">
        <w:rPr>
          <w:rFonts w:ascii="Times New Roman" w:hAnsi="Times New Roman"/>
          <w:sz w:val="22"/>
          <w:szCs w:val="22"/>
        </w:rPr>
        <w:t>no</w:t>
      </w:r>
      <w:r>
        <w:rPr>
          <w:rFonts w:ascii="Times New Roman" w:hAnsi="Times New Roman"/>
          <w:sz w:val="22"/>
          <w:szCs w:val="22"/>
        </w:rPr>
        <w:t xml:space="preserve"> </w:t>
      </w:r>
      <w:r w:rsidR="00EA1114">
        <w:rPr>
          <w:rFonts w:ascii="Times New Roman" w:hAnsi="Times New Roman"/>
          <w:sz w:val="22"/>
          <w:szCs w:val="22"/>
        </w:rPr>
        <w:t xml:space="preserve">motivati e </w:t>
      </w:r>
      <w:r>
        <w:rPr>
          <w:rFonts w:ascii="Times New Roman" w:hAnsi="Times New Roman"/>
          <w:sz w:val="22"/>
          <w:szCs w:val="22"/>
        </w:rPr>
        <w:t>disponibil</w:t>
      </w:r>
      <w:r w:rsidR="00EA1114">
        <w:rPr>
          <w:rFonts w:ascii="Times New Roman" w:hAnsi="Times New Roman"/>
          <w:sz w:val="22"/>
          <w:szCs w:val="22"/>
        </w:rPr>
        <w:t>i</w:t>
      </w:r>
      <w:r>
        <w:rPr>
          <w:rFonts w:ascii="Times New Roman" w:hAnsi="Times New Roman"/>
          <w:sz w:val="22"/>
          <w:szCs w:val="22"/>
        </w:rPr>
        <w:t xml:space="preserve"> al </w:t>
      </w:r>
      <w:r w:rsidR="007C45CA">
        <w:rPr>
          <w:rFonts w:ascii="Times New Roman" w:hAnsi="Times New Roman"/>
          <w:sz w:val="22"/>
          <w:szCs w:val="22"/>
        </w:rPr>
        <w:t>confronto e alla collaborazione e ben disposti allo studio.</w:t>
      </w:r>
    </w:p>
    <w:p w:rsidR="00242F22" w:rsidRDefault="00BA549F" w:rsidP="00242F22">
      <w:pPr>
        <w:widowControl w:val="0"/>
        <w:autoSpaceDE w:val="0"/>
        <w:autoSpaceDN w:val="0"/>
        <w:adjustRightInd w:val="0"/>
        <w:spacing w:line="360" w:lineRule="auto"/>
        <w:jc w:val="both"/>
        <w:rPr>
          <w:rFonts w:ascii="Times New Roman" w:hAnsi="Times New Roman"/>
          <w:sz w:val="22"/>
          <w:szCs w:val="22"/>
        </w:rPr>
      </w:pPr>
      <w:r w:rsidRPr="00242F22">
        <w:rPr>
          <w:rFonts w:ascii="Times New Roman" w:hAnsi="Times New Roman"/>
          <w:sz w:val="22"/>
          <w:szCs w:val="22"/>
        </w:rPr>
        <w:t xml:space="preserve">La valutazione iniziale dei prerequisiti in ingresso, effettuata mediante test e forme orali di verifica rapida e immediata, ha evidenziato il possesso di competenze </w:t>
      </w:r>
      <w:r w:rsidR="00CC28FE" w:rsidRPr="00242F22">
        <w:rPr>
          <w:rFonts w:ascii="Times New Roman" w:hAnsi="Times New Roman"/>
          <w:sz w:val="22"/>
          <w:szCs w:val="22"/>
        </w:rPr>
        <w:t>mediamente più che</w:t>
      </w:r>
      <w:r w:rsidRPr="00242F22">
        <w:rPr>
          <w:rFonts w:ascii="Times New Roman" w:hAnsi="Times New Roman"/>
          <w:sz w:val="22"/>
          <w:szCs w:val="22"/>
        </w:rPr>
        <w:t xml:space="preserve"> sufficienti per buona parte della classe; </w:t>
      </w:r>
      <w:r w:rsidR="001143C5" w:rsidRPr="00242F22">
        <w:rPr>
          <w:rFonts w:ascii="Times New Roman" w:hAnsi="Times New Roman"/>
          <w:sz w:val="22"/>
          <w:szCs w:val="22"/>
        </w:rPr>
        <w:t>alcuni alunni</w:t>
      </w:r>
      <w:r w:rsidRPr="00242F22">
        <w:rPr>
          <w:rFonts w:ascii="Times New Roman" w:hAnsi="Times New Roman"/>
          <w:sz w:val="22"/>
          <w:szCs w:val="22"/>
        </w:rPr>
        <w:t xml:space="preserve"> </w:t>
      </w:r>
      <w:r w:rsidR="0070250B" w:rsidRPr="00242F22">
        <w:rPr>
          <w:rFonts w:ascii="Times New Roman" w:hAnsi="Times New Roman"/>
          <w:sz w:val="22"/>
          <w:szCs w:val="22"/>
        </w:rPr>
        <w:t>mostrano di avere</w:t>
      </w:r>
      <w:r w:rsidRPr="00242F22">
        <w:rPr>
          <w:rFonts w:ascii="Times New Roman" w:hAnsi="Times New Roman"/>
          <w:sz w:val="22"/>
          <w:szCs w:val="22"/>
        </w:rPr>
        <w:t xml:space="preserve"> un </w:t>
      </w:r>
      <w:r w:rsidR="00CC28FE" w:rsidRPr="00242F22">
        <w:rPr>
          <w:rFonts w:ascii="Times New Roman" w:hAnsi="Times New Roman"/>
          <w:sz w:val="22"/>
          <w:szCs w:val="22"/>
        </w:rPr>
        <w:t>buon</w:t>
      </w:r>
      <w:r w:rsidRPr="00242F22">
        <w:rPr>
          <w:rFonts w:ascii="Times New Roman" w:hAnsi="Times New Roman"/>
          <w:sz w:val="22"/>
          <w:szCs w:val="22"/>
        </w:rPr>
        <w:t xml:space="preserve"> livello di competenze di base</w:t>
      </w:r>
      <w:r w:rsidR="001143C5" w:rsidRPr="00242F22">
        <w:rPr>
          <w:rFonts w:ascii="Times New Roman" w:hAnsi="Times New Roman"/>
          <w:sz w:val="22"/>
          <w:szCs w:val="22"/>
        </w:rPr>
        <w:t>, curiosità, desiderio di approfondimento, prontezza nelle osservazioni e negli interventi, rivelandosi una risorsa per l’intera</w:t>
      </w:r>
      <w:r w:rsidR="0070250B" w:rsidRPr="00242F22">
        <w:rPr>
          <w:rFonts w:ascii="Times New Roman" w:hAnsi="Times New Roman"/>
          <w:sz w:val="22"/>
          <w:szCs w:val="22"/>
        </w:rPr>
        <w:t xml:space="preserve"> classe</w:t>
      </w:r>
      <w:r w:rsidR="001143C5" w:rsidRPr="00242F22">
        <w:rPr>
          <w:rFonts w:ascii="Times New Roman" w:hAnsi="Times New Roman"/>
          <w:sz w:val="22"/>
          <w:szCs w:val="22"/>
        </w:rPr>
        <w:t xml:space="preserve"> ;</w:t>
      </w:r>
      <w:r w:rsidRPr="00242F22">
        <w:rPr>
          <w:rFonts w:ascii="Times New Roman" w:hAnsi="Times New Roman"/>
          <w:sz w:val="22"/>
          <w:szCs w:val="22"/>
        </w:rPr>
        <w:t xml:space="preserve">  </w:t>
      </w:r>
      <w:r w:rsidR="001143C5" w:rsidRPr="00242F22">
        <w:rPr>
          <w:rFonts w:ascii="Times New Roman" w:hAnsi="Times New Roman"/>
          <w:sz w:val="22"/>
          <w:szCs w:val="22"/>
        </w:rPr>
        <w:t>qualche alunno</w:t>
      </w:r>
      <w:r w:rsidRPr="00242F22">
        <w:rPr>
          <w:rFonts w:ascii="Times New Roman" w:hAnsi="Times New Roman"/>
          <w:sz w:val="22"/>
          <w:szCs w:val="22"/>
        </w:rPr>
        <w:t xml:space="preserve"> necessita di consolidamento e/o recupero in discipline specifiche.</w:t>
      </w:r>
    </w:p>
    <w:p w:rsidR="00242F22" w:rsidRPr="00DF7475" w:rsidRDefault="00242F22" w:rsidP="00242F22">
      <w:pPr>
        <w:widowControl w:val="0"/>
        <w:autoSpaceDE w:val="0"/>
        <w:autoSpaceDN w:val="0"/>
        <w:adjustRightInd w:val="0"/>
        <w:spacing w:line="360" w:lineRule="auto"/>
        <w:jc w:val="both"/>
        <w:rPr>
          <w:rFonts w:ascii="Times New Roman" w:hAnsi="Times New Roman"/>
          <w:sz w:val="22"/>
          <w:szCs w:val="22"/>
        </w:rPr>
      </w:pPr>
      <w:r w:rsidRPr="00DF7475">
        <w:rPr>
          <w:rFonts w:ascii="Times New Roman" w:hAnsi="Times New Roman"/>
          <w:sz w:val="22"/>
          <w:szCs w:val="22"/>
        </w:rPr>
        <w:t xml:space="preserve"> Il Consiglio  individua quindi come obiettivo prioritario quello di promuovere una più responsabile e profonda partecipazione all’impegno scolastico anche da parte degli allievi meno motivati. </w:t>
      </w:r>
    </w:p>
    <w:p w:rsidR="00BA549F" w:rsidRPr="00DF7475" w:rsidRDefault="00BA549F" w:rsidP="002B1304">
      <w:pPr>
        <w:jc w:val="both"/>
        <w:rPr>
          <w:rFonts w:ascii="Times New Roman" w:hAnsi="Times New Roman"/>
          <w:sz w:val="22"/>
          <w:szCs w:val="22"/>
        </w:rPr>
      </w:pPr>
    </w:p>
    <w:p w:rsidR="00BA549F" w:rsidRPr="00DF7475" w:rsidRDefault="00BA549F" w:rsidP="002B1304">
      <w:pPr>
        <w:jc w:val="both"/>
        <w:rPr>
          <w:rFonts w:ascii="Times New Roman" w:hAnsi="Times New Roman"/>
          <w:sz w:val="22"/>
          <w:szCs w:val="22"/>
        </w:rPr>
      </w:pPr>
      <w:r w:rsidRPr="00DF7475">
        <w:rPr>
          <w:rFonts w:ascii="Times New Roman" w:hAnsi="Times New Roman"/>
          <w:sz w:val="22"/>
          <w:szCs w:val="22"/>
        </w:rPr>
        <w:t>Nel procedere alla programmazione delle attività didattiche, il consiglio di classe fa riferimento al documento tecnico allegato al regolamento emanato con D.M. n139 del 22 agosto 2007 e dall’allegato 1(definizioni) alla Raccomandazione del Parlamento Europeo e del Consiglio sulla costituzione del Quadro europeo delle qualifiche per l’apprendimento permanente (EQF)</w:t>
      </w:r>
    </w:p>
    <w:p w:rsidR="00BA549F" w:rsidRDefault="00BA549F" w:rsidP="002B1304">
      <w:pPr>
        <w:jc w:val="both"/>
        <w:rPr>
          <w:rFonts w:ascii="Times New Roman" w:hAnsi="Times New Roman"/>
          <w:b/>
        </w:rPr>
      </w:pPr>
    </w:p>
    <w:tbl>
      <w:tblPr>
        <w:tblpPr w:leftFromText="141" w:rightFromText="141" w:vertAnchor="text" w:horzAnchor="margin" w:tblpXSpec="center" w:tblpY="8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D54BB0" w:rsidRPr="00D81588" w:rsidTr="00D54BB0">
        <w:tc>
          <w:tcPr>
            <w:tcW w:w="9778" w:type="dxa"/>
          </w:tcPr>
          <w:p w:rsidR="00D54BB0" w:rsidRPr="00D81588" w:rsidRDefault="00D54BB0" w:rsidP="00D54BB0">
            <w:pPr>
              <w:rPr>
                <w:rFonts w:ascii="Times New Roman" w:hAnsi="Times New Roman"/>
              </w:rPr>
            </w:pPr>
            <w:r w:rsidRPr="00D81588">
              <w:rPr>
                <w:rFonts w:ascii="Times New Roman" w:hAnsi="Times New Roman"/>
                <w:b/>
              </w:rPr>
              <w:t>“conoscenze”:</w:t>
            </w:r>
            <w:r>
              <w:rPr>
                <w:rFonts w:ascii="Times New Roman" w:hAnsi="Times New Roman"/>
                <w:b/>
              </w:rPr>
              <w:t xml:space="preserve"> </w:t>
            </w:r>
            <w:r w:rsidRPr="00D81588">
              <w:rPr>
                <w:rFonts w:ascii="Times New Roman" w:hAnsi="Times New Roman"/>
              </w:rPr>
              <w:t>indicano il risultato dell’assimilazione di informazioni attraverso l’apprendimento. Le conoscenze sono l’insieme dei fatti, principi, teorie e pratiche, relative ad un settore di studio o di lavoro; le conoscenze sono descritte come teoriche/ o pratiche.</w:t>
            </w:r>
          </w:p>
          <w:p w:rsidR="00D54BB0" w:rsidRPr="00D81588" w:rsidRDefault="00D54BB0" w:rsidP="00D54BB0">
            <w:pPr>
              <w:rPr>
                <w:rFonts w:ascii="Times New Roman" w:hAnsi="Times New Roman"/>
              </w:rPr>
            </w:pPr>
          </w:p>
          <w:p w:rsidR="00D54BB0" w:rsidRPr="00D81588" w:rsidRDefault="00D54BB0" w:rsidP="00D54BB0">
            <w:pPr>
              <w:rPr>
                <w:rFonts w:ascii="Times New Roman" w:hAnsi="Times New Roman"/>
              </w:rPr>
            </w:pPr>
            <w:r w:rsidRPr="00D81588">
              <w:rPr>
                <w:rFonts w:ascii="Times New Roman" w:hAnsi="Times New Roman"/>
                <w:b/>
              </w:rPr>
              <w:t>“abilità”:</w:t>
            </w:r>
            <w:r>
              <w:rPr>
                <w:rFonts w:ascii="Times New Roman" w:hAnsi="Times New Roman"/>
                <w:b/>
              </w:rPr>
              <w:t xml:space="preserve"> </w:t>
            </w:r>
            <w:r w:rsidRPr="00D81588">
              <w:rPr>
                <w:rFonts w:ascii="Times New Roman" w:hAnsi="Times New Roman"/>
              </w:rPr>
              <w:t>indicano le capacità di applicare conoscenze e di usare know-how per portare a termine compiti e risolvere problemi; le abilità sono descritte come cognitive.</w:t>
            </w:r>
          </w:p>
          <w:p w:rsidR="00D54BB0" w:rsidRPr="00D81588" w:rsidRDefault="00D54BB0" w:rsidP="00D54BB0">
            <w:pPr>
              <w:rPr>
                <w:rFonts w:ascii="Times New Roman" w:hAnsi="Times New Roman"/>
              </w:rPr>
            </w:pPr>
          </w:p>
          <w:p w:rsidR="00D54BB0" w:rsidRPr="00D81588" w:rsidRDefault="00D54BB0" w:rsidP="00D54BB0">
            <w:pPr>
              <w:rPr>
                <w:rFonts w:ascii="Times New Roman" w:hAnsi="Times New Roman"/>
              </w:rPr>
            </w:pPr>
            <w:r w:rsidRPr="00D81588">
              <w:rPr>
                <w:rFonts w:ascii="Times New Roman" w:hAnsi="Times New Roman"/>
                <w:b/>
              </w:rPr>
              <w:t>“competenze”:</w:t>
            </w:r>
            <w:r>
              <w:rPr>
                <w:rFonts w:ascii="Times New Roman" w:hAnsi="Times New Roman"/>
                <w:b/>
              </w:rPr>
              <w:t xml:space="preserve"> </w:t>
            </w:r>
            <w:r w:rsidRPr="00D81588">
              <w:rPr>
                <w:rFonts w:ascii="Times New Roman" w:hAnsi="Times New Roman"/>
              </w:rPr>
              <w:t>indicano la comprovata capacità di usare conoscenze, abilità e capacità personali, sociali e/o metodologiche, in situazioni di lavoro o studio e nello sviluppo professionale; le competenze sono descritte in termini di responsabilità e autonomia.</w:t>
            </w:r>
          </w:p>
        </w:tc>
      </w:tr>
    </w:tbl>
    <w:p w:rsidR="00BA549F" w:rsidRDefault="00BA549F" w:rsidP="002B1304">
      <w:pPr>
        <w:jc w:val="both"/>
        <w:rPr>
          <w:rFonts w:ascii="Times New Roman" w:hAnsi="Times New Roman"/>
          <w:b/>
        </w:rPr>
      </w:pPr>
    </w:p>
    <w:p w:rsidR="00BA549F" w:rsidRPr="00F20B99" w:rsidRDefault="00BA549F" w:rsidP="002B1304">
      <w:pPr>
        <w:jc w:val="both"/>
        <w:rPr>
          <w:rFonts w:ascii="Times New Roman" w:hAnsi="Times New Roman"/>
          <w:b/>
        </w:rPr>
        <w:sectPr w:rsidR="00BA549F" w:rsidRPr="00F20B99" w:rsidSect="00B27178">
          <w:footerReference w:type="even" r:id="rId11"/>
          <w:footerReference w:type="default" r:id="rId12"/>
          <w:footnotePr>
            <w:pos w:val="beneathText"/>
          </w:footnotePr>
          <w:pgSz w:w="11907" w:h="16840" w:code="9"/>
          <w:pgMar w:top="720" w:right="720" w:bottom="720" w:left="720" w:header="851" w:footer="851" w:gutter="0"/>
          <w:cols w:space="720"/>
          <w:titlePg/>
          <w:docGrid w:linePitch="272"/>
        </w:sectPr>
      </w:pPr>
    </w:p>
    <w:p w:rsidR="00BA549F" w:rsidRPr="00B0264D" w:rsidRDefault="00BA549F" w:rsidP="002B1304">
      <w:pPr>
        <w:ind w:firstLine="45"/>
        <w:jc w:val="both"/>
        <w:rPr>
          <w:rFonts w:cs="Arial"/>
          <w:b/>
        </w:rPr>
      </w:pPr>
    </w:p>
    <w:p w:rsidR="00BA549F" w:rsidRPr="000200EB" w:rsidRDefault="00BA549F" w:rsidP="002B1304">
      <w:pPr>
        <w:numPr>
          <w:ilvl w:val="0"/>
          <w:numId w:val="3"/>
        </w:numPr>
        <w:jc w:val="both"/>
        <w:rPr>
          <w:rFonts w:ascii="Times New Roman" w:hAnsi="Times New Roman"/>
          <w:b/>
          <w:sz w:val="22"/>
          <w:szCs w:val="22"/>
        </w:rPr>
      </w:pPr>
      <w:r w:rsidRPr="000200EB">
        <w:rPr>
          <w:rFonts w:ascii="Times New Roman" w:hAnsi="Times New Roman"/>
          <w:b/>
          <w:sz w:val="22"/>
          <w:szCs w:val="22"/>
        </w:rPr>
        <w:t>COMPETENZE DI CITTADINANZA</w:t>
      </w:r>
    </w:p>
    <w:p w:rsidR="00BA549F" w:rsidRPr="00B0264D" w:rsidRDefault="00BA549F" w:rsidP="002B1304">
      <w:pPr>
        <w:ind w:left="720"/>
        <w:jc w:val="both"/>
        <w:rPr>
          <w:rFonts w:ascii="Times New Roman" w:hAnsi="Times New Roman"/>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9"/>
        <w:gridCol w:w="4889"/>
      </w:tblGrid>
      <w:tr w:rsidR="00BA549F" w:rsidRPr="00D81588" w:rsidTr="00EC7245">
        <w:tc>
          <w:tcPr>
            <w:tcW w:w="4889" w:type="dxa"/>
          </w:tcPr>
          <w:p w:rsidR="00BA549F" w:rsidRPr="00D81588" w:rsidRDefault="00BA549F" w:rsidP="002B1304">
            <w:pPr>
              <w:jc w:val="both"/>
              <w:rPr>
                <w:rFonts w:ascii="Times New Roman" w:hAnsi="Times New Roman"/>
                <w:b/>
              </w:rPr>
            </w:pPr>
            <w:r w:rsidRPr="00D81588">
              <w:rPr>
                <w:rFonts w:ascii="Times New Roman" w:hAnsi="Times New Roman"/>
                <w:b/>
              </w:rPr>
              <w:t>COMPETENZE CHIAVE DI CITTADINANZA</w:t>
            </w:r>
          </w:p>
        </w:tc>
        <w:tc>
          <w:tcPr>
            <w:tcW w:w="4889" w:type="dxa"/>
          </w:tcPr>
          <w:p w:rsidR="00BA549F" w:rsidRPr="00D81588" w:rsidRDefault="00BA549F" w:rsidP="002B1304">
            <w:pPr>
              <w:jc w:val="both"/>
              <w:rPr>
                <w:rFonts w:ascii="Times New Roman" w:hAnsi="Times New Roman"/>
                <w:b/>
              </w:rPr>
            </w:pPr>
            <w:r w:rsidRPr="00D81588">
              <w:rPr>
                <w:rFonts w:ascii="Times New Roman" w:hAnsi="Times New Roman"/>
                <w:b/>
              </w:rPr>
              <w:t>DECLINAZIONE DELLE COMPETENZE</w:t>
            </w:r>
          </w:p>
        </w:tc>
      </w:tr>
      <w:tr w:rsidR="00BA549F" w:rsidRPr="00D81588" w:rsidTr="00EC7245">
        <w:tc>
          <w:tcPr>
            <w:tcW w:w="4889" w:type="dxa"/>
          </w:tcPr>
          <w:p w:rsidR="00BA549F" w:rsidRPr="00D81588" w:rsidRDefault="00BA549F" w:rsidP="002B1304">
            <w:pPr>
              <w:numPr>
                <w:ilvl w:val="0"/>
                <w:numId w:val="4"/>
              </w:numPr>
              <w:jc w:val="both"/>
              <w:rPr>
                <w:rFonts w:ascii="Times New Roman" w:hAnsi="Times New Roman"/>
                <w:b/>
              </w:rPr>
            </w:pPr>
            <w:r w:rsidRPr="00D81588">
              <w:rPr>
                <w:rFonts w:ascii="Times New Roman" w:hAnsi="Times New Roman"/>
                <w:b/>
              </w:rPr>
              <w:t>Imparare a imparare</w:t>
            </w:r>
          </w:p>
        </w:tc>
        <w:tc>
          <w:tcPr>
            <w:tcW w:w="4889" w:type="dxa"/>
          </w:tcPr>
          <w:p w:rsidR="00BA549F" w:rsidRPr="00E54F48" w:rsidRDefault="00BA549F" w:rsidP="002B1304">
            <w:pPr>
              <w:tabs>
                <w:tab w:val="left" w:pos="1820"/>
              </w:tabs>
              <w:jc w:val="both"/>
              <w:rPr>
                <w:rFonts w:cs="Arial"/>
                <w:szCs w:val="20"/>
              </w:rPr>
            </w:pPr>
            <w:r w:rsidRPr="00E54F48">
              <w:rPr>
                <w:rFonts w:ascii="Times New Roman" w:hAnsi="Times New Roman"/>
                <w:szCs w:val="20"/>
              </w:rPr>
              <w:t>Organizzare il proprio apprendimento, individuando, scegliendo ed utilizzando varie fonti e varie modalità di informazione e di formazione (formale, non formale ed informale), anche in funzione dei tempi disponibili, delle proprie strategie e del proprio metodo di studio e di lavoro.</w:t>
            </w:r>
          </w:p>
        </w:tc>
      </w:tr>
      <w:tr w:rsidR="00BA549F" w:rsidRPr="00D81588" w:rsidTr="00EC7245">
        <w:tc>
          <w:tcPr>
            <w:tcW w:w="4889" w:type="dxa"/>
          </w:tcPr>
          <w:p w:rsidR="00BA549F" w:rsidRPr="00D81588" w:rsidRDefault="00BA549F" w:rsidP="002B1304">
            <w:pPr>
              <w:numPr>
                <w:ilvl w:val="0"/>
                <w:numId w:val="4"/>
              </w:numPr>
              <w:jc w:val="both"/>
              <w:rPr>
                <w:rFonts w:ascii="Times New Roman" w:hAnsi="Times New Roman"/>
                <w:b/>
              </w:rPr>
            </w:pPr>
            <w:r w:rsidRPr="00D81588">
              <w:rPr>
                <w:rFonts w:ascii="Times New Roman" w:hAnsi="Times New Roman"/>
                <w:b/>
              </w:rPr>
              <w:t>Progettare</w:t>
            </w:r>
          </w:p>
        </w:tc>
        <w:tc>
          <w:tcPr>
            <w:tcW w:w="4889" w:type="dxa"/>
          </w:tcPr>
          <w:p w:rsidR="00BA549F" w:rsidRPr="00E54F48" w:rsidRDefault="00BA549F" w:rsidP="002B1304">
            <w:pPr>
              <w:tabs>
                <w:tab w:val="left" w:pos="1194"/>
              </w:tabs>
              <w:jc w:val="both"/>
              <w:rPr>
                <w:rFonts w:ascii="Times New Roman" w:hAnsi="Times New Roman"/>
                <w:szCs w:val="20"/>
              </w:rPr>
            </w:pPr>
            <w:r w:rsidRPr="00E54F48">
              <w:rPr>
                <w:rFonts w:ascii="Times New Roman" w:hAnsi="Times New Roman"/>
                <w:szCs w:val="20"/>
              </w:rPr>
              <w:t>Elaborare e realizzare progetti riguardanti lo sviluppo delle proprie attività di studio e di lavoro, utilizzando le conoscenze apprese per stabilire obiettivi significativi e realistici e le relative priorità, valutando i vincoli e le possibilità esistenti, definendo strategie di azione e verificando i risultati raggiunti.</w:t>
            </w:r>
          </w:p>
        </w:tc>
      </w:tr>
      <w:tr w:rsidR="00BA549F" w:rsidRPr="00D81588" w:rsidTr="00EC7245">
        <w:tc>
          <w:tcPr>
            <w:tcW w:w="4889" w:type="dxa"/>
          </w:tcPr>
          <w:p w:rsidR="00BA549F" w:rsidRPr="00D81588" w:rsidRDefault="00BA549F" w:rsidP="002B1304">
            <w:pPr>
              <w:numPr>
                <w:ilvl w:val="0"/>
                <w:numId w:val="4"/>
              </w:numPr>
              <w:jc w:val="both"/>
              <w:rPr>
                <w:rFonts w:ascii="Times New Roman" w:hAnsi="Times New Roman"/>
                <w:b/>
              </w:rPr>
            </w:pPr>
            <w:r w:rsidRPr="00D81588">
              <w:rPr>
                <w:rFonts w:ascii="Times New Roman" w:hAnsi="Times New Roman"/>
                <w:b/>
              </w:rPr>
              <w:t>Comunicare</w:t>
            </w:r>
          </w:p>
        </w:tc>
        <w:tc>
          <w:tcPr>
            <w:tcW w:w="4889" w:type="dxa"/>
          </w:tcPr>
          <w:p w:rsidR="00BA549F" w:rsidRPr="00E54F48" w:rsidRDefault="00BA549F" w:rsidP="002B1304">
            <w:pPr>
              <w:jc w:val="both"/>
              <w:rPr>
                <w:rFonts w:ascii="Times New Roman" w:hAnsi="Times New Roman"/>
                <w:szCs w:val="20"/>
              </w:rPr>
            </w:pPr>
            <w:r w:rsidRPr="00E54F48">
              <w:rPr>
                <w:rFonts w:ascii="Times New Roman" w:hAnsi="Times New Roman"/>
                <w:szCs w:val="20"/>
              </w:rPr>
              <w:t>Comprendere messaggi di genere diverso (quotidiano, letterario, tecnico, scientifico) e di complessità diversa, trasmessi utilizzando linguaggi diversi (verbale, matematico, scientifico, simbolico, ecc.) mediante diversi supporti (cartacei, informatici e multimediali).</w:t>
            </w:r>
          </w:p>
          <w:p w:rsidR="00BA549F" w:rsidRPr="00E54F48" w:rsidRDefault="00BA549F" w:rsidP="002B1304">
            <w:pPr>
              <w:jc w:val="both"/>
              <w:rPr>
                <w:rFonts w:ascii="Times New Roman" w:hAnsi="Times New Roman"/>
                <w:szCs w:val="20"/>
              </w:rPr>
            </w:pPr>
            <w:r w:rsidRPr="00E54F48">
              <w:rPr>
                <w:rFonts w:ascii="Times New Roman" w:hAnsi="Times New Roman"/>
                <w:szCs w:val="20"/>
              </w:rPr>
              <w:t>Rappresentare eventi, fenomeni, principi, concetti, norme, procedure, atteggiamenti, stati d'animo, emozioni, ecc. utilizzando linguaggi diversi (verbale, matematico, scientifico, simbolico, ecc.) e diverse conoscenze disciplinari, mediante diversi supporti (cartacei, informatici e multimediali).</w:t>
            </w:r>
          </w:p>
        </w:tc>
      </w:tr>
      <w:tr w:rsidR="00BA549F" w:rsidRPr="00D81588" w:rsidTr="00EC7245">
        <w:tc>
          <w:tcPr>
            <w:tcW w:w="4889" w:type="dxa"/>
          </w:tcPr>
          <w:p w:rsidR="00BA549F" w:rsidRPr="00D81588" w:rsidRDefault="00BA549F" w:rsidP="002B1304">
            <w:pPr>
              <w:numPr>
                <w:ilvl w:val="0"/>
                <w:numId w:val="4"/>
              </w:numPr>
              <w:jc w:val="both"/>
              <w:rPr>
                <w:rFonts w:ascii="Times New Roman" w:hAnsi="Times New Roman"/>
                <w:b/>
              </w:rPr>
            </w:pPr>
            <w:r w:rsidRPr="00D81588">
              <w:rPr>
                <w:rFonts w:ascii="Times New Roman" w:hAnsi="Times New Roman"/>
                <w:b/>
              </w:rPr>
              <w:t xml:space="preserve">Collaborare </w:t>
            </w:r>
          </w:p>
        </w:tc>
        <w:tc>
          <w:tcPr>
            <w:tcW w:w="4889" w:type="dxa"/>
          </w:tcPr>
          <w:p w:rsidR="00BA549F" w:rsidRPr="00E54F48" w:rsidRDefault="00BA549F" w:rsidP="002B1304">
            <w:pPr>
              <w:jc w:val="both"/>
              <w:rPr>
                <w:rFonts w:ascii="Times New Roman" w:hAnsi="Times New Roman"/>
                <w:szCs w:val="20"/>
              </w:rPr>
            </w:pPr>
            <w:r w:rsidRPr="00E54F48">
              <w:rPr>
                <w:rFonts w:ascii="Times New Roman" w:hAnsi="Times New Roman"/>
                <w:szCs w:val="20"/>
              </w:rPr>
              <w:t>Interagire in gruppo, comprendendo i diversi punti di vista, valorizzando le proprie e le altrui capacità, gestendo la conflittualità, contribuendo all'apprendimento comune ed alla realizzazione delle attività collettive, nel riconoscimento dei diritti fondamentali degli altri.</w:t>
            </w:r>
          </w:p>
          <w:p w:rsidR="00BA549F" w:rsidRPr="00E54F48" w:rsidRDefault="00BA549F" w:rsidP="002B1304">
            <w:pPr>
              <w:jc w:val="both"/>
              <w:rPr>
                <w:rFonts w:cs="Arial"/>
                <w:szCs w:val="20"/>
              </w:rPr>
            </w:pPr>
          </w:p>
        </w:tc>
      </w:tr>
      <w:tr w:rsidR="00BA549F" w:rsidRPr="00D81588" w:rsidTr="00EC7245">
        <w:tc>
          <w:tcPr>
            <w:tcW w:w="4889" w:type="dxa"/>
          </w:tcPr>
          <w:p w:rsidR="00BA549F" w:rsidRPr="00D81588" w:rsidRDefault="00BA549F" w:rsidP="002B1304">
            <w:pPr>
              <w:numPr>
                <w:ilvl w:val="0"/>
                <w:numId w:val="4"/>
              </w:numPr>
              <w:jc w:val="both"/>
              <w:rPr>
                <w:rFonts w:ascii="Times New Roman" w:hAnsi="Times New Roman"/>
                <w:b/>
              </w:rPr>
            </w:pPr>
            <w:r w:rsidRPr="00D81588">
              <w:rPr>
                <w:rFonts w:ascii="Times New Roman" w:hAnsi="Times New Roman"/>
                <w:b/>
              </w:rPr>
              <w:t>Acquisire un comportamento autonomo e responsabile</w:t>
            </w:r>
          </w:p>
        </w:tc>
        <w:tc>
          <w:tcPr>
            <w:tcW w:w="4889" w:type="dxa"/>
          </w:tcPr>
          <w:p w:rsidR="00BA549F" w:rsidRPr="00E54F48" w:rsidRDefault="00BA549F" w:rsidP="002B1304">
            <w:pPr>
              <w:jc w:val="both"/>
              <w:rPr>
                <w:rFonts w:ascii="Times New Roman" w:hAnsi="Times New Roman"/>
                <w:szCs w:val="20"/>
              </w:rPr>
            </w:pPr>
            <w:r w:rsidRPr="00E54F48">
              <w:rPr>
                <w:rFonts w:ascii="Times New Roman" w:hAnsi="Times New Roman"/>
                <w:szCs w:val="20"/>
              </w:rPr>
              <w:t>Sapersi inserire in modo attivo e consapevole nella vita sociale e far valere al suo interno i propri diritti e bisogni riconoscendo al contempo quelli altrui, le opportunità comuni, i limiti, le regole, le responsabilità</w:t>
            </w:r>
          </w:p>
        </w:tc>
      </w:tr>
      <w:tr w:rsidR="00BA549F" w:rsidRPr="00D81588" w:rsidTr="00EC7245">
        <w:tc>
          <w:tcPr>
            <w:tcW w:w="4889" w:type="dxa"/>
          </w:tcPr>
          <w:p w:rsidR="00BA549F" w:rsidRPr="00D81588" w:rsidRDefault="00BA549F" w:rsidP="002B1304">
            <w:pPr>
              <w:numPr>
                <w:ilvl w:val="0"/>
                <w:numId w:val="4"/>
              </w:numPr>
              <w:jc w:val="both"/>
              <w:rPr>
                <w:rFonts w:ascii="Times New Roman" w:hAnsi="Times New Roman"/>
                <w:b/>
              </w:rPr>
            </w:pPr>
            <w:r w:rsidRPr="00D81588">
              <w:rPr>
                <w:rFonts w:ascii="Times New Roman" w:hAnsi="Times New Roman"/>
                <w:b/>
              </w:rPr>
              <w:t>Risolvere problemi</w:t>
            </w:r>
          </w:p>
        </w:tc>
        <w:tc>
          <w:tcPr>
            <w:tcW w:w="4889" w:type="dxa"/>
          </w:tcPr>
          <w:p w:rsidR="00BA549F" w:rsidRPr="00E54F48" w:rsidRDefault="00BA549F" w:rsidP="002B1304">
            <w:pPr>
              <w:jc w:val="both"/>
              <w:rPr>
                <w:rFonts w:cs="Arial"/>
                <w:szCs w:val="20"/>
              </w:rPr>
            </w:pPr>
            <w:r w:rsidRPr="00E54F48">
              <w:rPr>
                <w:rFonts w:ascii="Times New Roman" w:hAnsi="Times New Roman"/>
                <w:szCs w:val="20"/>
              </w:rPr>
              <w:t>Affrontare situazioni problematiche costruendo e verificando ipotesi, individuando le fonti e le risorse adeguate, raccogliendo e valutando i dati, proponendo soluzioni utilizzando, secondo il tipo di problema, contenuti e metodi delle diverse discipline</w:t>
            </w:r>
            <w:r w:rsidRPr="00E54F48">
              <w:rPr>
                <w:szCs w:val="20"/>
              </w:rPr>
              <w:t>.</w:t>
            </w:r>
          </w:p>
          <w:p w:rsidR="00BA549F" w:rsidRPr="00E54F48" w:rsidRDefault="00BA549F" w:rsidP="002B1304">
            <w:pPr>
              <w:jc w:val="both"/>
              <w:rPr>
                <w:rFonts w:cs="Arial"/>
                <w:szCs w:val="20"/>
              </w:rPr>
            </w:pPr>
          </w:p>
        </w:tc>
      </w:tr>
      <w:tr w:rsidR="00BA549F" w:rsidRPr="00D81588" w:rsidTr="00EC7245">
        <w:tc>
          <w:tcPr>
            <w:tcW w:w="4889" w:type="dxa"/>
          </w:tcPr>
          <w:p w:rsidR="00BA549F" w:rsidRPr="00D81588" w:rsidRDefault="00BA549F" w:rsidP="002B1304">
            <w:pPr>
              <w:numPr>
                <w:ilvl w:val="0"/>
                <w:numId w:val="4"/>
              </w:numPr>
              <w:jc w:val="both"/>
              <w:rPr>
                <w:rFonts w:ascii="Times New Roman" w:hAnsi="Times New Roman"/>
                <w:b/>
              </w:rPr>
            </w:pPr>
            <w:r w:rsidRPr="00D81588">
              <w:rPr>
                <w:rFonts w:ascii="Times New Roman" w:hAnsi="Times New Roman"/>
                <w:b/>
              </w:rPr>
              <w:t>Individuare collegamenti e relazioni</w:t>
            </w:r>
          </w:p>
        </w:tc>
        <w:tc>
          <w:tcPr>
            <w:tcW w:w="4889" w:type="dxa"/>
          </w:tcPr>
          <w:p w:rsidR="00BA549F" w:rsidRPr="00E54F48" w:rsidRDefault="00BA549F" w:rsidP="002B1304">
            <w:pPr>
              <w:jc w:val="both"/>
              <w:rPr>
                <w:rFonts w:ascii="Times New Roman" w:hAnsi="Times New Roman"/>
                <w:szCs w:val="20"/>
              </w:rPr>
            </w:pPr>
            <w:r w:rsidRPr="00E54F48">
              <w:rPr>
                <w:rFonts w:ascii="Times New Roman" w:hAnsi="Times New Roman"/>
                <w:szCs w:val="20"/>
              </w:rPr>
              <w:t>Individuare e rappresentare, elaborando argomentazioni coerenti, collegamenti e relazioni tra fenomeni, eventi e concetti diversi, anche appartenenti a diversi ambiti disciplinari, e lontani nello spazio e nel tempo, cogliendone la natura sistemica, individuando analogie e differenze, coerenze ed incoerenze, cause ed effetti e la loro natura probabilistica.</w:t>
            </w:r>
          </w:p>
          <w:p w:rsidR="00BA549F" w:rsidRPr="00E54F48" w:rsidRDefault="00BA549F" w:rsidP="002B1304">
            <w:pPr>
              <w:jc w:val="both"/>
              <w:rPr>
                <w:rFonts w:cs="Arial"/>
                <w:szCs w:val="20"/>
              </w:rPr>
            </w:pPr>
          </w:p>
        </w:tc>
      </w:tr>
      <w:tr w:rsidR="00BA549F" w:rsidRPr="00D81588" w:rsidTr="00EC7245">
        <w:tc>
          <w:tcPr>
            <w:tcW w:w="4889" w:type="dxa"/>
          </w:tcPr>
          <w:p w:rsidR="00BA549F" w:rsidRPr="00D81588" w:rsidRDefault="00BA549F" w:rsidP="002B1304">
            <w:pPr>
              <w:numPr>
                <w:ilvl w:val="0"/>
                <w:numId w:val="4"/>
              </w:numPr>
              <w:jc w:val="both"/>
              <w:rPr>
                <w:rFonts w:ascii="Times New Roman" w:hAnsi="Times New Roman"/>
                <w:b/>
              </w:rPr>
            </w:pPr>
            <w:r w:rsidRPr="00D81588">
              <w:rPr>
                <w:rFonts w:ascii="Times New Roman" w:hAnsi="Times New Roman"/>
                <w:b/>
              </w:rPr>
              <w:t>Acquisire e interpretare l’informazione</w:t>
            </w:r>
          </w:p>
        </w:tc>
        <w:tc>
          <w:tcPr>
            <w:tcW w:w="4889" w:type="dxa"/>
          </w:tcPr>
          <w:p w:rsidR="00BA549F" w:rsidRPr="00E54F48" w:rsidRDefault="00BA549F" w:rsidP="002B1304">
            <w:pPr>
              <w:jc w:val="both"/>
              <w:rPr>
                <w:rFonts w:cs="Arial"/>
                <w:szCs w:val="20"/>
              </w:rPr>
            </w:pPr>
          </w:p>
          <w:p w:rsidR="00BA549F" w:rsidRPr="00E54F48" w:rsidRDefault="00BA549F" w:rsidP="002B1304">
            <w:pPr>
              <w:jc w:val="both"/>
              <w:rPr>
                <w:rFonts w:ascii="Times New Roman" w:hAnsi="Times New Roman"/>
                <w:szCs w:val="20"/>
              </w:rPr>
            </w:pPr>
            <w:r w:rsidRPr="00E54F48">
              <w:rPr>
                <w:rFonts w:ascii="Times New Roman" w:hAnsi="Times New Roman"/>
                <w:szCs w:val="20"/>
              </w:rPr>
              <w:t>Acquisire ed interpretare criticamente l'informazione ricevuta nei diversi ambiti ed attraverso diversi strumenti comunicativi, valutandone l'attendibilità e l'utilità, distinguendo fatti e opinioni.</w:t>
            </w:r>
          </w:p>
        </w:tc>
      </w:tr>
    </w:tbl>
    <w:p w:rsidR="00BA549F" w:rsidRDefault="00BA549F" w:rsidP="002B1304">
      <w:pPr>
        <w:jc w:val="both"/>
        <w:rPr>
          <w:rFonts w:ascii="Times New Roman" w:hAnsi="Times New Roman"/>
          <w:b/>
        </w:rPr>
      </w:pPr>
    </w:p>
    <w:p w:rsidR="00BA549F" w:rsidRDefault="00BA549F" w:rsidP="002B1304">
      <w:pPr>
        <w:jc w:val="both"/>
        <w:rPr>
          <w:rFonts w:ascii="Times New Roman" w:hAnsi="Times New Roman"/>
          <w:b/>
        </w:rPr>
      </w:pPr>
    </w:p>
    <w:p w:rsidR="00BA549F" w:rsidRDefault="00BA549F" w:rsidP="002B1304">
      <w:pPr>
        <w:jc w:val="both"/>
        <w:rPr>
          <w:rFonts w:ascii="Times New Roman" w:hAnsi="Times New Roman"/>
          <w:b/>
        </w:rPr>
      </w:pPr>
    </w:p>
    <w:p w:rsidR="00BA549F" w:rsidRDefault="00BA549F" w:rsidP="002B1304">
      <w:pPr>
        <w:jc w:val="both"/>
        <w:rPr>
          <w:rFonts w:ascii="Times New Roman" w:hAnsi="Times New Roman"/>
          <w:b/>
        </w:rPr>
      </w:pPr>
    </w:p>
    <w:p w:rsidR="00BA549F" w:rsidRDefault="00BA549F" w:rsidP="002B1304">
      <w:pPr>
        <w:jc w:val="both"/>
        <w:rPr>
          <w:rFonts w:ascii="Times New Roman" w:hAnsi="Times New Roman"/>
          <w:b/>
        </w:rPr>
      </w:pPr>
    </w:p>
    <w:p w:rsidR="00BA549F" w:rsidRDefault="00BA549F" w:rsidP="002B1304">
      <w:pPr>
        <w:jc w:val="both"/>
        <w:rPr>
          <w:rFonts w:ascii="Times New Roman" w:hAnsi="Times New Roman"/>
          <w:b/>
        </w:rPr>
      </w:pPr>
    </w:p>
    <w:p w:rsidR="00BA549F" w:rsidRPr="000200EB" w:rsidRDefault="00BA549F" w:rsidP="002B1304">
      <w:pPr>
        <w:numPr>
          <w:ilvl w:val="0"/>
          <w:numId w:val="3"/>
        </w:numPr>
        <w:jc w:val="both"/>
        <w:rPr>
          <w:rFonts w:ascii="Times New Roman" w:hAnsi="Times New Roman"/>
          <w:b/>
          <w:sz w:val="22"/>
          <w:szCs w:val="22"/>
        </w:rPr>
      </w:pPr>
      <w:r w:rsidRPr="000200EB">
        <w:rPr>
          <w:rFonts w:ascii="Times New Roman" w:hAnsi="Times New Roman"/>
          <w:b/>
          <w:sz w:val="22"/>
          <w:szCs w:val="22"/>
        </w:rPr>
        <w:lastRenderedPageBreak/>
        <w:t>COMPETENZE TRASVERSALI RELATIVE AGLI ASSI</w:t>
      </w:r>
    </w:p>
    <w:p w:rsidR="00BA549F" w:rsidRDefault="00BA549F" w:rsidP="002B1304">
      <w:pPr>
        <w:jc w:val="both"/>
        <w:rPr>
          <w:rFonts w:ascii="Times New Roman" w:hAnsi="Times New Roman"/>
          <w:b/>
        </w:rPr>
      </w:pPr>
    </w:p>
    <w:p w:rsidR="00BA549F" w:rsidRDefault="00BA549F" w:rsidP="002B1304">
      <w:pPr>
        <w:jc w:val="both"/>
        <w:rPr>
          <w:rFonts w:ascii="Times New Roman" w:hAnsi="Times New Roman"/>
          <w:b/>
        </w:rPr>
      </w:pPr>
      <w:r>
        <w:rPr>
          <w:rFonts w:ascii="Times New Roman" w:hAnsi="Times New Roman"/>
          <w:b/>
        </w:rPr>
        <w:t>Relativamente agli assi culturali, il consiglio di classe ritiene di dover sviluppare le seguenti competenze trasversali</w:t>
      </w:r>
    </w:p>
    <w:p w:rsidR="00BA549F" w:rsidRDefault="00BA549F" w:rsidP="002B1304">
      <w:pPr>
        <w:jc w:val="both"/>
        <w:rPr>
          <w:rFonts w:ascii="Times New Roman" w:hAnsi="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5"/>
        <w:gridCol w:w="1955"/>
        <w:gridCol w:w="1956"/>
        <w:gridCol w:w="1956"/>
        <w:gridCol w:w="1956"/>
      </w:tblGrid>
      <w:tr w:rsidR="00BA549F" w:rsidRPr="008C64B0" w:rsidTr="00EC7245">
        <w:tc>
          <w:tcPr>
            <w:tcW w:w="1955" w:type="dxa"/>
          </w:tcPr>
          <w:p w:rsidR="00BA549F" w:rsidRPr="008C64B0" w:rsidRDefault="00BA549F" w:rsidP="002B1304">
            <w:pPr>
              <w:jc w:val="both"/>
              <w:rPr>
                <w:rFonts w:ascii="Times New Roman" w:hAnsi="Times New Roman"/>
                <w:b/>
                <w:szCs w:val="20"/>
              </w:rPr>
            </w:pPr>
            <w:r w:rsidRPr="008C64B0">
              <w:rPr>
                <w:rFonts w:ascii="Times New Roman" w:hAnsi="Times New Roman"/>
                <w:b/>
                <w:szCs w:val="20"/>
              </w:rPr>
              <w:t>ASSE CULTURALE</w:t>
            </w:r>
          </w:p>
        </w:tc>
        <w:tc>
          <w:tcPr>
            <w:tcW w:w="1955" w:type="dxa"/>
          </w:tcPr>
          <w:p w:rsidR="00BA549F" w:rsidRPr="008C64B0" w:rsidRDefault="00BA549F" w:rsidP="002B1304">
            <w:pPr>
              <w:jc w:val="both"/>
              <w:rPr>
                <w:rFonts w:ascii="Times New Roman" w:hAnsi="Times New Roman"/>
                <w:b/>
                <w:szCs w:val="20"/>
              </w:rPr>
            </w:pPr>
            <w:r w:rsidRPr="008C64B0">
              <w:rPr>
                <w:rFonts w:ascii="Times New Roman" w:hAnsi="Times New Roman"/>
                <w:b/>
                <w:szCs w:val="20"/>
              </w:rPr>
              <w:t>COMPETENZA1</w:t>
            </w:r>
          </w:p>
        </w:tc>
        <w:tc>
          <w:tcPr>
            <w:tcW w:w="1956" w:type="dxa"/>
          </w:tcPr>
          <w:p w:rsidR="00BA549F" w:rsidRPr="008C64B0" w:rsidRDefault="00BA549F" w:rsidP="002B1304">
            <w:pPr>
              <w:jc w:val="both"/>
              <w:rPr>
                <w:rFonts w:ascii="Times New Roman" w:hAnsi="Times New Roman"/>
                <w:b/>
                <w:szCs w:val="20"/>
              </w:rPr>
            </w:pPr>
            <w:r w:rsidRPr="008C64B0">
              <w:rPr>
                <w:rFonts w:ascii="Times New Roman" w:hAnsi="Times New Roman"/>
                <w:b/>
                <w:szCs w:val="20"/>
              </w:rPr>
              <w:t>COMPETENZA2</w:t>
            </w:r>
          </w:p>
        </w:tc>
        <w:tc>
          <w:tcPr>
            <w:tcW w:w="1956" w:type="dxa"/>
          </w:tcPr>
          <w:p w:rsidR="00BA549F" w:rsidRPr="008C64B0" w:rsidRDefault="00BA549F" w:rsidP="002B1304">
            <w:pPr>
              <w:jc w:val="both"/>
              <w:rPr>
                <w:rFonts w:ascii="Times New Roman" w:hAnsi="Times New Roman"/>
                <w:b/>
                <w:szCs w:val="20"/>
              </w:rPr>
            </w:pPr>
            <w:r w:rsidRPr="008C64B0">
              <w:rPr>
                <w:rFonts w:ascii="Times New Roman" w:hAnsi="Times New Roman"/>
                <w:b/>
                <w:szCs w:val="20"/>
              </w:rPr>
              <w:t>COMPETENZA3</w:t>
            </w:r>
          </w:p>
        </w:tc>
        <w:tc>
          <w:tcPr>
            <w:tcW w:w="1956" w:type="dxa"/>
          </w:tcPr>
          <w:p w:rsidR="00BA549F" w:rsidRPr="008C64B0" w:rsidRDefault="00BA549F" w:rsidP="002B1304">
            <w:pPr>
              <w:jc w:val="both"/>
              <w:rPr>
                <w:rFonts w:ascii="Times New Roman" w:hAnsi="Times New Roman"/>
                <w:b/>
                <w:szCs w:val="20"/>
              </w:rPr>
            </w:pPr>
            <w:r w:rsidRPr="008C64B0">
              <w:rPr>
                <w:rFonts w:ascii="Times New Roman" w:hAnsi="Times New Roman"/>
                <w:b/>
                <w:szCs w:val="20"/>
              </w:rPr>
              <w:t>COMPETENZA4</w:t>
            </w:r>
          </w:p>
        </w:tc>
      </w:tr>
      <w:tr w:rsidR="00BA549F" w:rsidRPr="008C64B0" w:rsidTr="00EC7245">
        <w:tc>
          <w:tcPr>
            <w:tcW w:w="1955" w:type="dxa"/>
          </w:tcPr>
          <w:p w:rsidR="00BA549F" w:rsidRPr="008C64B0" w:rsidRDefault="00BA549F" w:rsidP="002B1304">
            <w:pPr>
              <w:jc w:val="both"/>
              <w:rPr>
                <w:rFonts w:ascii="Times New Roman" w:hAnsi="Times New Roman"/>
                <w:szCs w:val="20"/>
              </w:rPr>
            </w:pPr>
            <w:r w:rsidRPr="008C64B0">
              <w:rPr>
                <w:rFonts w:ascii="Times New Roman" w:hAnsi="Times New Roman"/>
                <w:szCs w:val="20"/>
              </w:rPr>
              <w:t>DEI LINGUAGGI</w:t>
            </w:r>
          </w:p>
        </w:tc>
        <w:tc>
          <w:tcPr>
            <w:tcW w:w="1955" w:type="dxa"/>
          </w:tcPr>
          <w:p w:rsidR="00BA549F" w:rsidRPr="008C64B0" w:rsidRDefault="00BA549F" w:rsidP="002B1304">
            <w:pPr>
              <w:jc w:val="both"/>
              <w:rPr>
                <w:rFonts w:ascii="Times New Roman" w:hAnsi="Times New Roman"/>
                <w:szCs w:val="20"/>
              </w:rPr>
            </w:pPr>
            <w:r w:rsidRPr="008C64B0">
              <w:rPr>
                <w:rFonts w:ascii="Times New Roman" w:hAnsi="Times New Roman"/>
                <w:szCs w:val="20"/>
              </w:rPr>
              <w:t>Padroneggiare strumenti espressivi per comunicare in vari contesti</w:t>
            </w:r>
          </w:p>
        </w:tc>
        <w:tc>
          <w:tcPr>
            <w:tcW w:w="1956" w:type="dxa"/>
          </w:tcPr>
          <w:p w:rsidR="00BA549F" w:rsidRPr="008C64B0" w:rsidRDefault="00BA549F" w:rsidP="002B1304">
            <w:pPr>
              <w:jc w:val="both"/>
              <w:rPr>
                <w:rFonts w:ascii="Times New Roman" w:hAnsi="Times New Roman"/>
                <w:szCs w:val="20"/>
              </w:rPr>
            </w:pPr>
            <w:r w:rsidRPr="008C64B0">
              <w:rPr>
                <w:rFonts w:ascii="Times New Roman" w:hAnsi="Times New Roman"/>
                <w:szCs w:val="20"/>
              </w:rPr>
              <w:t>Leggere, comprendere e interpretare testi verbali e non verbali e riconoscere i differenti linguaggi.</w:t>
            </w:r>
          </w:p>
        </w:tc>
        <w:tc>
          <w:tcPr>
            <w:tcW w:w="1956" w:type="dxa"/>
          </w:tcPr>
          <w:p w:rsidR="00BA549F" w:rsidRPr="008C64B0" w:rsidRDefault="00BA549F" w:rsidP="002B1304">
            <w:pPr>
              <w:jc w:val="both"/>
              <w:rPr>
                <w:rFonts w:ascii="Times New Roman" w:hAnsi="Times New Roman"/>
                <w:szCs w:val="20"/>
              </w:rPr>
            </w:pPr>
            <w:r w:rsidRPr="008C64B0">
              <w:rPr>
                <w:rFonts w:ascii="Times New Roman" w:hAnsi="Times New Roman"/>
                <w:szCs w:val="20"/>
              </w:rPr>
              <w:t>Utilizzare una lingua straniera per i principali scopi comunicativi ed operativi.</w:t>
            </w:r>
          </w:p>
        </w:tc>
        <w:tc>
          <w:tcPr>
            <w:tcW w:w="1956" w:type="dxa"/>
          </w:tcPr>
          <w:p w:rsidR="00BA549F" w:rsidRPr="008C64B0" w:rsidRDefault="00BA549F" w:rsidP="002B1304">
            <w:pPr>
              <w:jc w:val="both"/>
              <w:rPr>
                <w:rFonts w:ascii="Times New Roman" w:hAnsi="Times New Roman"/>
                <w:szCs w:val="20"/>
              </w:rPr>
            </w:pPr>
            <w:r w:rsidRPr="008C64B0">
              <w:rPr>
                <w:rFonts w:ascii="Times New Roman" w:hAnsi="Times New Roman"/>
                <w:szCs w:val="20"/>
              </w:rPr>
              <w:t>Utilizzare e produrre testi multimediali</w:t>
            </w:r>
          </w:p>
        </w:tc>
      </w:tr>
      <w:tr w:rsidR="00BA549F" w:rsidRPr="008C64B0" w:rsidTr="00EC7245">
        <w:tc>
          <w:tcPr>
            <w:tcW w:w="1955" w:type="dxa"/>
          </w:tcPr>
          <w:p w:rsidR="00BA549F" w:rsidRPr="008C64B0" w:rsidRDefault="00BA549F" w:rsidP="002B1304">
            <w:pPr>
              <w:jc w:val="both"/>
              <w:rPr>
                <w:rFonts w:ascii="Times New Roman" w:hAnsi="Times New Roman"/>
                <w:szCs w:val="20"/>
              </w:rPr>
            </w:pPr>
            <w:r w:rsidRPr="008C64B0">
              <w:rPr>
                <w:rFonts w:ascii="Times New Roman" w:hAnsi="Times New Roman"/>
                <w:szCs w:val="20"/>
              </w:rPr>
              <w:t>MATEMATICO</w:t>
            </w:r>
          </w:p>
        </w:tc>
        <w:tc>
          <w:tcPr>
            <w:tcW w:w="1955" w:type="dxa"/>
          </w:tcPr>
          <w:p w:rsidR="00BA549F" w:rsidRPr="003D7B3D" w:rsidRDefault="003D7B3D" w:rsidP="003D7B3D">
            <w:pPr>
              <w:rPr>
                <w:rFonts w:ascii="Times New Roman" w:hAnsi="Times New Roman"/>
                <w:szCs w:val="20"/>
              </w:rPr>
            </w:pPr>
            <w:r>
              <w:rPr>
                <w:rFonts w:ascii="Times New Roman" w:hAnsi="Times New Roman"/>
                <w:szCs w:val="20"/>
              </w:rPr>
              <w:t>A</w:t>
            </w:r>
            <w:r w:rsidRPr="003D7B3D">
              <w:rPr>
                <w:rFonts w:ascii="Times New Roman" w:hAnsi="Times New Roman"/>
                <w:szCs w:val="20"/>
              </w:rPr>
              <w:t>ffrontare situazioni problematiche di varia natura, avvalendosi di modelli matematici atti alla loro rappresentazione</w:t>
            </w:r>
          </w:p>
        </w:tc>
        <w:tc>
          <w:tcPr>
            <w:tcW w:w="1956" w:type="dxa"/>
          </w:tcPr>
          <w:p w:rsidR="003D7B3D" w:rsidRPr="003D7B3D" w:rsidRDefault="003D7B3D" w:rsidP="003D7B3D">
            <w:pPr>
              <w:rPr>
                <w:rFonts w:ascii="Times New Roman" w:hAnsi="Times New Roman"/>
                <w:szCs w:val="20"/>
              </w:rPr>
            </w:pPr>
            <w:r>
              <w:rPr>
                <w:rFonts w:ascii="Times New Roman" w:hAnsi="Times New Roman"/>
                <w:szCs w:val="20"/>
              </w:rPr>
              <w:t>U</w:t>
            </w:r>
            <w:r w:rsidRPr="003D7B3D">
              <w:rPr>
                <w:rFonts w:ascii="Times New Roman" w:hAnsi="Times New Roman"/>
                <w:szCs w:val="20"/>
              </w:rPr>
              <w:t>tilizzare consapevolmente elementi di calcolo in vari ambiti matematici (analisi matematica, geometria analitica, trigonometria, trasformazioni geometriche)</w:t>
            </w:r>
          </w:p>
          <w:p w:rsidR="00BA549F" w:rsidRPr="008C64B0" w:rsidRDefault="00BA549F" w:rsidP="003D7B3D">
            <w:pPr>
              <w:rPr>
                <w:rFonts w:ascii="Times New Roman" w:hAnsi="Times New Roman"/>
                <w:szCs w:val="20"/>
              </w:rPr>
            </w:pPr>
          </w:p>
        </w:tc>
        <w:tc>
          <w:tcPr>
            <w:tcW w:w="1956" w:type="dxa"/>
          </w:tcPr>
          <w:p w:rsidR="00BA549F" w:rsidRPr="008C64B0" w:rsidRDefault="003D7B3D" w:rsidP="003D7B3D">
            <w:pPr>
              <w:rPr>
                <w:rFonts w:ascii="Times New Roman" w:hAnsi="Times New Roman"/>
                <w:szCs w:val="20"/>
              </w:rPr>
            </w:pPr>
            <w:r>
              <w:rPr>
                <w:rFonts w:ascii="Times New Roman" w:hAnsi="Times New Roman"/>
                <w:szCs w:val="20"/>
              </w:rPr>
              <w:t>S</w:t>
            </w:r>
            <w:r w:rsidRPr="003D7B3D">
              <w:rPr>
                <w:rFonts w:ascii="Times New Roman" w:hAnsi="Times New Roman"/>
                <w:szCs w:val="20"/>
              </w:rPr>
              <w:t xml:space="preserve">viluppare dimostrazioni all'interno di sistemi assiomatici proposti e operare con simbolismo matematico, riconoscendo le regole sintattiche </w:t>
            </w:r>
            <w:r>
              <w:rPr>
                <w:rFonts w:ascii="Times New Roman" w:hAnsi="Times New Roman"/>
                <w:szCs w:val="20"/>
              </w:rPr>
              <w:t>di trasformazione delle formule</w:t>
            </w:r>
          </w:p>
        </w:tc>
        <w:tc>
          <w:tcPr>
            <w:tcW w:w="1956" w:type="dxa"/>
          </w:tcPr>
          <w:p w:rsidR="003D7B3D" w:rsidRPr="003D7B3D" w:rsidRDefault="003D7B3D" w:rsidP="003D7B3D">
            <w:pPr>
              <w:rPr>
                <w:rFonts w:ascii="Times New Roman" w:hAnsi="Times New Roman"/>
                <w:szCs w:val="20"/>
              </w:rPr>
            </w:pPr>
            <w:r>
              <w:rPr>
                <w:rFonts w:ascii="Times New Roman" w:hAnsi="Times New Roman"/>
                <w:szCs w:val="20"/>
              </w:rPr>
              <w:t>C</w:t>
            </w:r>
            <w:r w:rsidRPr="003D7B3D">
              <w:rPr>
                <w:rFonts w:ascii="Times New Roman" w:hAnsi="Times New Roman"/>
                <w:szCs w:val="20"/>
              </w:rPr>
              <w:t>ogliere interazioni tra pensiero filosofico e pensiero matematico, inquadrando storicamente l'evoluzione delle idee matematiche fondamentali.</w:t>
            </w:r>
          </w:p>
          <w:p w:rsidR="00BA549F" w:rsidRPr="008C64B0" w:rsidRDefault="00BA549F" w:rsidP="002B1304">
            <w:pPr>
              <w:jc w:val="both"/>
              <w:rPr>
                <w:rFonts w:ascii="Times New Roman" w:hAnsi="Times New Roman"/>
                <w:szCs w:val="20"/>
              </w:rPr>
            </w:pPr>
          </w:p>
        </w:tc>
      </w:tr>
      <w:tr w:rsidR="00BA549F" w:rsidRPr="008C64B0" w:rsidTr="00EC7245">
        <w:tc>
          <w:tcPr>
            <w:tcW w:w="1955" w:type="dxa"/>
          </w:tcPr>
          <w:p w:rsidR="00BA549F" w:rsidRPr="008C64B0" w:rsidRDefault="00BA549F" w:rsidP="002B1304">
            <w:pPr>
              <w:jc w:val="both"/>
              <w:rPr>
                <w:rFonts w:ascii="Times New Roman" w:hAnsi="Times New Roman"/>
                <w:szCs w:val="20"/>
              </w:rPr>
            </w:pPr>
            <w:r w:rsidRPr="008C64B0">
              <w:rPr>
                <w:rFonts w:ascii="Times New Roman" w:hAnsi="Times New Roman"/>
                <w:szCs w:val="20"/>
              </w:rPr>
              <w:t>SCIENTIFICO-TECNOLOGICO</w:t>
            </w:r>
          </w:p>
        </w:tc>
        <w:tc>
          <w:tcPr>
            <w:tcW w:w="1955" w:type="dxa"/>
          </w:tcPr>
          <w:p w:rsidR="00BA549F" w:rsidRPr="008C64B0" w:rsidRDefault="00BA549F" w:rsidP="002B1304">
            <w:pPr>
              <w:jc w:val="both"/>
              <w:rPr>
                <w:rFonts w:ascii="Times New Roman" w:hAnsi="Times New Roman"/>
                <w:szCs w:val="20"/>
              </w:rPr>
            </w:pPr>
            <w:r w:rsidRPr="008C64B0">
              <w:rPr>
                <w:rFonts w:ascii="Times New Roman" w:hAnsi="Times New Roman"/>
                <w:szCs w:val="20"/>
              </w:rPr>
              <w:t>Osservare, descrivere ed analizzare i fenomeni della realtà naturale ed artificiale e riconoscere nelle sue forme i concetti di sistema e complessità</w:t>
            </w:r>
          </w:p>
        </w:tc>
        <w:tc>
          <w:tcPr>
            <w:tcW w:w="1956" w:type="dxa"/>
          </w:tcPr>
          <w:p w:rsidR="00BA549F" w:rsidRPr="008C64B0" w:rsidRDefault="00BA549F" w:rsidP="002B1304">
            <w:pPr>
              <w:jc w:val="both"/>
              <w:rPr>
                <w:rFonts w:ascii="Times New Roman" w:hAnsi="Times New Roman"/>
                <w:szCs w:val="20"/>
              </w:rPr>
            </w:pPr>
            <w:r w:rsidRPr="008C64B0">
              <w:rPr>
                <w:rFonts w:ascii="Times New Roman" w:hAnsi="Times New Roman"/>
                <w:szCs w:val="20"/>
              </w:rPr>
              <w:t>Analizzare qualitativamente e quantitativamente fenomeni legati alle trasformazioni di energia a partire dall’esperienza.</w:t>
            </w:r>
          </w:p>
        </w:tc>
        <w:tc>
          <w:tcPr>
            <w:tcW w:w="1956" w:type="dxa"/>
          </w:tcPr>
          <w:p w:rsidR="00BA549F" w:rsidRPr="008C64B0" w:rsidRDefault="00BA549F" w:rsidP="002B1304">
            <w:pPr>
              <w:jc w:val="both"/>
              <w:rPr>
                <w:rFonts w:ascii="Times New Roman" w:hAnsi="Times New Roman"/>
                <w:szCs w:val="20"/>
              </w:rPr>
            </w:pPr>
            <w:r w:rsidRPr="008C64B0">
              <w:rPr>
                <w:rFonts w:ascii="Times New Roman" w:hAnsi="Times New Roman"/>
                <w:szCs w:val="20"/>
              </w:rPr>
              <w:t>Essere consapevole delle potenzialità delle tecnologie rispetto al contesto culturale e sociale in cui vengono applicate</w:t>
            </w:r>
          </w:p>
        </w:tc>
        <w:tc>
          <w:tcPr>
            <w:tcW w:w="1956" w:type="dxa"/>
          </w:tcPr>
          <w:p w:rsidR="008B40C9" w:rsidRPr="008B40C9" w:rsidRDefault="008B40C9" w:rsidP="008B40C9">
            <w:pPr>
              <w:jc w:val="both"/>
              <w:rPr>
                <w:rFonts w:ascii="Times New Roman" w:hAnsi="Times New Roman"/>
                <w:szCs w:val="20"/>
              </w:rPr>
            </w:pPr>
            <w:r>
              <w:rPr>
                <w:rFonts w:ascii="Times New Roman" w:hAnsi="Times New Roman"/>
                <w:szCs w:val="20"/>
              </w:rPr>
              <w:t>C</w:t>
            </w:r>
            <w:r w:rsidRPr="008B40C9">
              <w:rPr>
                <w:rFonts w:ascii="Times New Roman" w:hAnsi="Times New Roman"/>
                <w:szCs w:val="20"/>
              </w:rPr>
              <w:t>ogliere interazioni tra pensiero filosofico e pensiero fisico, inquadrando storicamente l'evoluzione delle idee fisiche fondamentali.</w:t>
            </w:r>
          </w:p>
          <w:p w:rsidR="00BA549F" w:rsidRPr="008B40C9" w:rsidRDefault="00BA549F" w:rsidP="002B1304">
            <w:pPr>
              <w:jc w:val="both"/>
              <w:rPr>
                <w:rFonts w:ascii="Times New Roman" w:hAnsi="Times New Roman"/>
                <w:szCs w:val="20"/>
              </w:rPr>
            </w:pPr>
          </w:p>
        </w:tc>
      </w:tr>
      <w:tr w:rsidR="00BA549F" w:rsidRPr="008C64B0" w:rsidTr="00EC7245">
        <w:tc>
          <w:tcPr>
            <w:tcW w:w="1955" w:type="dxa"/>
          </w:tcPr>
          <w:p w:rsidR="00BA549F" w:rsidRPr="008C64B0" w:rsidRDefault="00BA549F" w:rsidP="002B1304">
            <w:pPr>
              <w:jc w:val="both"/>
              <w:rPr>
                <w:rFonts w:ascii="Times New Roman" w:hAnsi="Times New Roman"/>
                <w:szCs w:val="20"/>
              </w:rPr>
            </w:pPr>
            <w:r w:rsidRPr="008C64B0">
              <w:rPr>
                <w:rFonts w:ascii="Times New Roman" w:hAnsi="Times New Roman"/>
                <w:szCs w:val="20"/>
              </w:rPr>
              <w:t>STORICO-SOCIALE</w:t>
            </w:r>
          </w:p>
        </w:tc>
        <w:tc>
          <w:tcPr>
            <w:tcW w:w="1955" w:type="dxa"/>
          </w:tcPr>
          <w:p w:rsidR="003D7B3D" w:rsidRPr="003D7B3D" w:rsidRDefault="003D7B3D" w:rsidP="003D7B3D">
            <w:pPr>
              <w:jc w:val="both"/>
              <w:rPr>
                <w:rFonts w:ascii="Times New Roman" w:hAnsi="Times New Roman"/>
                <w:szCs w:val="20"/>
              </w:rPr>
            </w:pPr>
            <w:r>
              <w:rPr>
                <w:rFonts w:ascii="Times New Roman" w:hAnsi="Times New Roman"/>
                <w:szCs w:val="20"/>
              </w:rPr>
              <w:t>P</w:t>
            </w:r>
            <w:r w:rsidRPr="003D7B3D">
              <w:rPr>
                <w:rFonts w:ascii="Times New Roman" w:hAnsi="Times New Roman"/>
                <w:szCs w:val="20"/>
              </w:rPr>
              <w:t xml:space="preserve">adroneggiare gli strumenti espressivi ed argomentativi indispensabili per gestire l’interazione comunicativa </w:t>
            </w:r>
            <w:r>
              <w:rPr>
                <w:rFonts w:ascii="Times New Roman" w:hAnsi="Times New Roman"/>
                <w:szCs w:val="20"/>
              </w:rPr>
              <w:t>nel contesto storico-filosofico</w:t>
            </w:r>
          </w:p>
          <w:p w:rsidR="00BA549F" w:rsidRPr="008C64B0" w:rsidRDefault="00BA549F" w:rsidP="002B1304">
            <w:pPr>
              <w:jc w:val="both"/>
              <w:rPr>
                <w:rFonts w:ascii="Times New Roman" w:hAnsi="Times New Roman"/>
                <w:szCs w:val="20"/>
              </w:rPr>
            </w:pPr>
          </w:p>
        </w:tc>
        <w:tc>
          <w:tcPr>
            <w:tcW w:w="1956" w:type="dxa"/>
          </w:tcPr>
          <w:p w:rsidR="00BA549F" w:rsidRPr="008C64B0" w:rsidRDefault="00BA549F" w:rsidP="002B1304">
            <w:pPr>
              <w:jc w:val="both"/>
              <w:rPr>
                <w:rFonts w:ascii="Times New Roman" w:hAnsi="Times New Roman"/>
                <w:szCs w:val="20"/>
              </w:rPr>
            </w:pPr>
            <w:r w:rsidRPr="008C64B0">
              <w:rPr>
                <w:rFonts w:ascii="Times New Roman" w:hAnsi="Times New Roman"/>
                <w:szCs w:val="20"/>
              </w:rPr>
              <w:t>Collocare l’esperienza personale in un sistema di regole fondato sul reciproco riconoscimento dei diritti garantiti dalla Costituzione, a tutela della persona, della collettività e dell’ambiente.</w:t>
            </w:r>
          </w:p>
        </w:tc>
        <w:tc>
          <w:tcPr>
            <w:tcW w:w="1956" w:type="dxa"/>
          </w:tcPr>
          <w:p w:rsidR="00BA549F" w:rsidRPr="003D7B3D" w:rsidRDefault="003D7B3D" w:rsidP="002B1304">
            <w:pPr>
              <w:jc w:val="both"/>
              <w:rPr>
                <w:rFonts w:ascii="Times New Roman" w:hAnsi="Times New Roman"/>
                <w:szCs w:val="20"/>
              </w:rPr>
            </w:pPr>
            <w:r>
              <w:rPr>
                <w:rFonts w:ascii="Times New Roman" w:hAnsi="Times New Roman"/>
                <w:szCs w:val="20"/>
              </w:rPr>
              <w:t>C</w:t>
            </w:r>
            <w:r w:rsidRPr="003D7B3D">
              <w:rPr>
                <w:rFonts w:ascii="Times New Roman" w:hAnsi="Times New Roman"/>
                <w:szCs w:val="20"/>
              </w:rPr>
              <w:t>omprendere il cambiamento e la diversità dei tempi storici in una dimensione diacronica attraverso il confronto fra epoche, in una dimensione sincronica attraverso il confronto fra le aree geografiche e culturali</w:t>
            </w:r>
          </w:p>
        </w:tc>
        <w:tc>
          <w:tcPr>
            <w:tcW w:w="1956" w:type="dxa"/>
          </w:tcPr>
          <w:p w:rsidR="008B40C9" w:rsidRPr="008B40C9" w:rsidRDefault="008B40C9" w:rsidP="008B40C9">
            <w:pPr>
              <w:jc w:val="both"/>
              <w:rPr>
                <w:rFonts w:ascii="Times New Roman" w:hAnsi="Times New Roman"/>
                <w:szCs w:val="20"/>
              </w:rPr>
            </w:pPr>
            <w:r>
              <w:rPr>
                <w:rFonts w:ascii="Times New Roman" w:hAnsi="Times New Roman"/>
                <w:szCs w:val="20"/>
              </w:rPr>
              <w:t>A</w:t>
            </w:r>
            <w:r w:rsidRPr="008B40C9">
              <w:rPr>
                <w:rFonts w:ascii="Times New Roman" w:hAnsi="Times New Roman"/>
                <w:szCs w:val="20"/>
              </w:rPr>
              <w:t>nalizzare dati ed interpretarli sviluppando deduzioni e ragionamenti sugli stessi con l’ausilio di mappe concettuali, grafici, schemi, usando consapevolmente la terminologia acquisita e, all’occorrenza applicazione di tipo informatico</w:t>
            </w:r>
          </w:p>
          <w:p w:rsidR="00BA549F" w:rsidRPr="008C64B0" w:rsidRDefault="00BA549F" w:rsidP="002B1304">
            <w:pPr>
              <w:jc w:val="both"/>
              <w:rPr>
                <w:rFonts w:ascii="Times New Roman" w:hAnsi="Times New Roman"/>
                <w:b/>
                <w:szCs w:val="20"/>
              </w:rPr>
            </w:pPr>
          </w:p>
        </w:tc>
      </w:tr>
    </w:tbl>
    <w:p w:rsidR="00BA549F" w:rsidRDefault="00BA549F" w:rsidP="002B1304">
      <w:pPr>
        <w:ind w:left="720"/>
        <w:jc w:val="both"/>
        <w:rPr>
          <w:rFonts w:ascii="Times New Roman" w:hAnsi="Times New Roman"/>
          <w:b/>
        </w:rPr>
      </w:pPr>
    </w:p>
    <w:p w:rsidR="00BA549F" w:rsidRDefault="00BA549F" w:rsidP="002B1304">
      <w:pPr>
        <w:jc w:val="both"/>
        <w:rPr>
          <w:rFonts w:ascii="Times New Roman" w:hAnsi="Times New Roman"/>
          <w:b/>
        </w:rPr>
      </w:pPr>
    </w:p>
    <w:p w:rsidR="00BA549F" w:rsidRPr="000200EB" w:rsidRDefault="00BA549F" w:rsidP="002B1304">
      <w:pPr>
        <w:numPr>
          <w:ilvl w:val="0"/>
          <w:numId w:val="3"/>
        </w:numPr>
        <w:jc w:val="both"/>
        <w:rPr>
          <w:rFonts w:ascii="Times New Roman" w:hAnsi="Times New Roman"/>
          <w:b/>
          <w:sz w:val="22"/>
          <w:szCs w:val="22"/>
        </w:rPr>
      </w:pPr>
      <w:r w:rsidRPr="000200EB">
        <w:rPr>
          <w:rFonts w:ascii="Times New Roman" w:hAnsi="Times New Roman"/>
          <w:b/>
          <w:sz w:val="22"/>
          <w:szCs w:val="22"/>
        </w:rPr>
        <w:t>CRITERI E STRUMENTI CONDIVISI DI VERIFICA E VALUTAZIONE</w:t>
      </w:r>
    </w:p>
    <w:p w:rsidR="00BA549F" w:rsidRDefault="00BA549F" w:rsidP="00242F22">
      <w:pPr>
        <w:jc w:val="both"/>
        <w:rPr>
          <w:rFonts w:ascii="Times New Roman" w:hAnsi="Times New Roman"/>
        </w:rPr>
      </w:pPr>
    </w:p>
    <w:p w:rsidR="00BA549F" w:rsidRDefault="00BA549F" w:rsidP="00242F22">
      <w:pPr>
        <w:spacing w:line="360" w:lineRule="auto"/>
        <w:jc w:val="both"/>
        <w:rPr>
          <w:rFonts w:ascii="Times New Roman" w:hAnsi="Times New Roman"/>
        </w:rPr>
      </w:pPr>
      <w:r>
        <w:rPr>
          <w:rFonts w:ascii="Times New Roman" w:hAnsi="Times New Roman"/>
        </w:rPr>
        <w:t xml:space="preserve">In coerenza con quanto stabilito in sede di programmazione di dipartimento, il </w:t>
      </w:r>
      <w:r w:rsidR="00242F22">
        <w:rPr>
          <w:rFonts w:ascii="Times New Roman" w:hAnsi="Times New Roman"/>
        </w:rPr>
        <w:t>C</w:t>
      </w:r>
      <w:r>
        <w:rPr>
          <w:rFonts w:ascii="Times New Roman" w:hAnsi="Times New Roman"/>
        </w:rPr>
        <w:t>onsiglio, dopo aver effettuato la valutazione dei livelli di partenza individuali e globali della classe</w:t>
      </w:r>
      <w:r w:rsidR="009B0DB3">
        <w:rPr>
          <w:rFonts w:ascii="Times New Roman" w:hAnsi="Times New Roman"/>
        </w:rPr>
        <w:t>,</w:t>
      </w:r>
      <w:r>
        <w:rPr>
          <w:rFonts w:ascii="Times New Roman" w:hAnsi="Times New Roman"/>
        </w:rPr>
        <w:t xml:space="preserve"> rispetto agli obiettivi didattici previsti per la fine della </w:t>
      </w:r>
      <w:r w:rsidR="008B40C9">
        <w:rPr>
          <w:rFonts w:ascii="Times New Roman" w:hAnsi="Times New Roman"/>
        </w:rPr>
        <w:t>quarta</w:t>
      </w:r>
      <w:r>
        <w:rPr>
          <w:rFonts w:ascii="Times New Roman" w:hAnsi="Times New Roman"/>
        </w:rPr>
        <w:t xml:space="preserve"> classe, procederà alle fasi di valutazione intermedia e finale degli obiettivi di apprendimento stabiliti.</w:t>
      </w:r>
    </w:p>
    <w:p w:rsidR="00BA549F" w:rsidRPr="00754C29" w:rsidRDefault="00BA549F" w:rsidP="00242F22">
      <w:pPr>
        <w:spacing w:line="360" w:lineRule="auto"/>
        <w:jc w:val="both"/>
        <w:rPr>
          <w:rFonts w:ascii="Times New Roman" w:hAnsi="Times New Roman"/>
        </w:rPr>
      </w:pPr>
      <w:r>
        <w:rPr>
          <w:rFonts w:ascii="Times New Roman" w:hAnsi="Times New Roman"/>
        </w:rPr>
        <w:t xml:space="preserve">La valutazione intermedia dei livelli di apprendimento raggiunti dagli alunni utilizzerà, come strumenti di verifica, prove non strutturate orali, prove scritte e pratiche di laboratorio, prove </w:t>
      </w:r>
      <w:proofErr w:type="spellStart"/>
      <w:r>
        <w:rPr>
          <w:rFonts w:ascii="Times New Roman" w:hAnsi="Times New Roman"/>
        </w:rPr>
        <w:t>semistrutturate</w:t>
      </w:r>
      <w:proofErr w:type="spellEnd"/>
      <w:r>
        <w:rPr>
          <w:rFonts w:ascii="Times New Roman" w:hAnsi="Times New Roman"/>
        </w:rPr>
        <w:t xml:space="preserve"> e strutturate.</w:t>
      </w:r>
    </w:p>
    <w:p w:rsidR="00BA549F" w:rsidRDefault="00BA549F" w:rsidP="00242F22">
      <w:pPr>
        <w:spacing w:line="360" w:lineRule="auto"/>
        <w:jc w:val="both"/>
        <w:rPr>
          <w:rFonts w:ascii="Times New Roman" w:hAnsi="Times New Roman"/>
        </w:rPr>
      </w:pPr>
      <w:r w:rsidRPr="00B0264D">
        <w:rPr>
          <w:rFonts w:ascii="Times New Roman" w:hAnsi="Times New Roman"/>
        </w:rPr>
        <w:lastRenderedPageBreak/>
        <w:t>La valutazione finale sarà volta a misurare nell’insieme il</w:t>
      </w:r>
      <w:r>
        <w:rPr>
          <w:rFonts w:ascii="Times New Roman" w:hAnsi="Times New Roman"/>
        </w:rPr>
        <w:t xml:space="preserve"> comportamento degli alunni e terrà in considerazione l’assiduità nella frequenza, la partecipazione, il livello di competenze raggiunto.</w:t>
      </w:r>
    </w:p>
    <w:p w:rsidR="00BA549F" w:rsidRPr="00B0264D" w:rsidRDefault="00BA549F" w:rsidP="002B1304">
      <w:pPr>
        <w:spacing w:line="360" w:lineRule="auto"/>
        <w:jc w:val="both"/>
        <w:rPr>
          <w:rFonts w:ascii="Times New Roman" w:hAnsi="Times New Roman"/>
        </w:rPr>
      </w:pPr>
    </w:p>
    <w:p w:rsidR="00BA549F" w:rsidRDefault="00BA549F" w:rsidP="002B1304">
      <w:pPr>
        <w:spacing w:line="360" w:lineRule="auto"/>
        <w:jc w:val="both"/>
        <w:rPr>
          <w:rFonts w:ascii="Times New Roman" w:hAnsi="Times New Roman"/>
        </w:rPr>
      </w:pPr>
      <w:r w:rsidRPr="00915178">
        <w:rPr>
          <w:rFonts w:ascii="Times New Roman" w:hAnsi="Times New Roman"/>
        </w:rPr>
        <w:t xml:space="preserve">In relazione all’acquisizione delle competenze di ciascun asse, </w:t>
      </w:r>
      <w:r>
        <w:rPr>
          <w:rFonts w:ascii="Times New Roman" w:hAnsi="Times New Roman"/>
        </w:rPr>
        <w:t>si identificano tre livelli:</w:t>
      </w:r>
    </w:p>
    <w:p w:rsidR="00BA549F" w:rsidRDefault="00BA549F" w:rsidP="002B1304">
      <w:pPr>
        <w:spacing w:line="360" w:lineRule="auto"/>
        <w:jc w:val="both"/>
        <w:rPr>
          <w:rFonts w:ascii="Times New Roman" w:hAnsi="Times New Roman"/>
        </w:rPr>
      </w:pPr>
    </w:p>
    <w:p w:rsidR="00BA549F" w:rsidRDefault="00BA549F" w:rsidP="002B1304">
      <w:pPr>
        <w:spacing w:line="360" w:lineRule="auto"/>
        <w:jc w:val="both"/>
        <w:rPr>
          <w:rFonts w:ascii="Times New Roman" w:hAnsi="Times New Roman"/>
        </w:rPr>
      </w:pPr>
      <w:r>
        <w:rPr>
          <w:rFonts w:ascii="Times New Roman" w:hAnsi="Times New Roman"/>
        </w:rPr>
        <w:t>LIVELLO BASE:</w:t>
      </w:r>
      <w:r w:rsidR="00F90B83">
        <w:rPr>
          <w:rFonts w:ascii="Times New Roman" w:hAnsi="Times New Roman"/>
        </w:rPr>
        <w:t xml:space="preserve"> </w:t>
      </w:r>
      <w:r>
        <w:rPr>
          <w:rFonts w:ascii="Times New Roman" w:hAnsi="Times New Roman"/>
        </w:rPr>
        <w:t>svolge compiti semplici in situazioni note, mostrando di possedere conoscenze e abilità essenziali e di saper applicare regole e procedure fondamentali;</w:t>
      </w:r>
    </w:p>
    <w:p w:rsidR="00BA549F" w:rsidRDefault="00BA549F" w:rsidP="002B1304">
      <w:pPr>
        <w:spacing w:line="360" w:lineRule="auto"/>
        <w:jc w:val="both"/>
        <w:rPr>
          <w:rFonts w:ascii="Times New Roman" w:hAnsi="Times New Roman"/>
        </w:rPr>
      </w:pPr>
    </w:p>
    <w:p w:rsidR="00BA549F" w:rsidRDefault="00BA549F" w:rsidP="002B1304">
      <w:pPr>
        <w:spacing w:line="360" w:lineRule="auto"/>
        <w:jc w:val="both"/>
        <w:rPr>
          <w:rFonts w:ascii="Times New Roman" w:hAnsi="Times New Roman"/>
        </w:rPr>
      </w:pPr>
      <w:r>
        <w:rPr>
          <w:rFonts w:ascii="Times New Roman" w:hAnsi="Times New Roman"/>
        </w:rPr>
        <w:t>LIVELLO INTERMEDIO:</w:t>
      </w:r>
      <w:r w:rsidR="003401C5">
        <w:rPr>
          <w:rFonts w:ascii="Times New Roman" w:hAnsi="Times New Roman"/>
        </w:rPr>
        <w:t xml:space="preserve"> </w:t>
      </w:r>
      <w:r>
        <w:rPr>
          <w:rFonts w:ascii="Times New Roman" w:hAnsi="Times New Roman"/>
        </w:rPr>
        <w:t>svolge compiti e risolve problemi complessi in situazioni note, compie scelte consapevoli, mostrando di saper utilizzare le conoscenze e le abilità acquisite;</w:t>
      </w:r>
    </w:p>
    <w:p w:rsidR="00BA549F" w:rsidRDefault="00BA549F" w:rsidP="002B1304">
      <w:pPr>
        <w:spacing w:line="360" w:lineRule="auto"/>
        <w:jc w:val="both"/>
        <w:rPr>
          <w:rFonts w:ascii="Times New Roman" w:hAnsi="Times New Roman"/>
        </w:rPr>
      </w:pPr>
    </w:p>
    <w:p w:rsidR="00BA549F" w:rsidRDefault="00BA549F" w:rsidP="002B1304">
      <w:pPr>
        <w:spacing w:line="360" w:lineRule="auto"/>
        <w:jc w:val="both"/>
        <w:rPr>
          <w:rFonts w:ascii="Times New Roman" w:hAnsi="Times New Roman"/>
        </w:rPr>
      </w:pPr>
      <w:r>
        <w:rPr>
          <w:rFonts w:ascii="Times New Roman" w:hAnsi="Times New Roman"/>
        </w:rPr>
        <w:t>LIVELLO AVANZATO: svolge compiti e problemi complessi, in situazioni anche non note, mostrando padronanza nell’uso delle conoscenze e delle abilità. Sa proporre e sostenere le proprie opinioni e assumere autonomamente decisioni consapevoli.</w:t>
      </w:r>
    </w:p>
    <w:p w:rsidR="00D54BB0" w:rsidRPr="00915178" w:rsidRDefault="00D54BB0" w:rsidP="002B1304">
      <w:pPr>
        <w:spacing w:line="360" w:lineRule="auto"/>
        <w:jc w:val="both"/>
        <w:rPr>
          <w:rFonts w:ascii="Times New Roman" w:hAnsi="Times New Roman"/>
        </w:rPr>
      </w:pPr>
    </w:p>
    <w:p w:rsidR="00BA549F" w:rsidRPr="000200EB" w:rsidRDefault="00BA549F" w:rsidP="002B1304">
      <w:pPr>
        <w:numPr>
          <w:ilvl w:val="0"/>
          <w:numId w:val="3"/>
        </w:numPr>
        <w:jc w:val="both"/>
        <w:rPr>
          <w:rFonts w:ascii="Times New Roman" w:hAnsi="Times New Roman"/>
          <w:b/>
          <w:sz w:val="22"/>
          <w:szCs w:val="22"/>
        </w:rPr>
      </w:pPr>
      <w:r w:rsidRPr="000200EB">
        <w:rPr>
          <w:rFonts w:ascii="Times New Roman" w:hAnsi="Times New Roman"/>
          <w:b/>
          <w:sz w:val="22"/>
          <w:szCs w:val="22"/>
        </w:rPr>
        <w:t>METODOLOGIA</w:t>
      </w:r>
    </w:p>
    <w:p w:rsidR="00BA549F" w:rsidRDefault="00BA549F" w:rsidP="002B1304">
      <w:pPr>
        <w:ind w:left="720"/>
        <w:jc w:val="both"/>
        <w:rPr>
          <w:rFonts w:ascii="Times New Roman" w:hAnsi="Times New Roman"/>
          <w:b/>
        </w:rPr>
      </w:pPr>
    </w:p>
    <w:p w:rsidR="00BA549F" w:rsidRDefault="00BA549F" w:rsidP="002B1304">
      <w:pPr>
        <w:spacing w:line="360" w:lineRule="auto"/>
        <w:ind w:left="720"/>
        <w:jc w:val="both"/>
        <w:rPr>
          <w:rFonts w:ascii="Times New Roman" w:hAnsi="Times New Roman"/>
        </w:rPr>
      </w:pPr>
      <w:r>
        <w:rPr>
          <w:rFonts w:ascii="Times New Roman" w:hAnsi="Times New Roman"/>
        </w:rPr>
        <w:t>I docenti del consiglio di classe utilizzeranno metodologie orientate ad una didattica laboratoriale attiva, che renda gli allievi protagonisti del processo di apprendimento motivandoli, stimolandoli al confronto</w:t>
      </w:r>
      <w:r w:rsidRPr="00CF5976">
        <w:rPr>
          <w:rFonts w:ascii="Times New Roman" w:hAnsi="Times New Roman"/>
        </w:rPr>
        <w:t xml:space="preserve"> </w:t>
      </w:r>
      <w:r>
        <w:rPr>
          <w:rFonts w:ascii="Times New Roman" w:hAnsi="Times New Roman"/>
        </w:rPr>
        <w:t>e al lavoro cooperativo, valorizzando l’autonomia, la creatività  e il pensiero critico.</w:t>
      </w:r>
    </w:p>
    <w:p w:rsidR="00BA549F" w:rsidRDefault="00BA549F" w:rsidP="002B1304">
      <w:pPr>
        <w:spacing w:line="360" w:lineRule="auto"/>
        <w:ind w:left="720"/>
        <w:jc w:val="both"/>
        <w:rPr>
          <w:rFonts w:ascii="Times New Roman" w:hAnsi="Times New Roman"/>
        </w:rPr>
      </w:pPr>
      <w:r>
        <w:rPr>
          <w:rFonts w:ascii="Times New Roman" w:hAnsi="Times New Roman"/>
        </w:rPr>
        <w:t xml:space="preserve">Saranno utilizzati studi di caso, </w:t>
      </w:r>
      <w:proofErr w:type="spellStart"/>
      <w:r>
        <w:rPr>
          <w:rFonts w:ascii="Times New Roman" w:hAnsi="Times New Roman"/>
        </w:rPr>
        <w:t>role</w:t>
      </w:r>
      <w:proofErr w:type="spellEnd"/>
      <w:r>
        <w:rPr>
          <w:rFonts w:ascii="Times New Roman" w:hAnsi="Times New Roman"/>
        </w:rPr>
        <w:t xml:space="preserve"> play, discussioni, lavori di gruppo, laboratori, esercitazioni per gruppi cooperativi, lezioni sul cam</w:t>
      </w:r>
      <w:r w:rsidR="00BA7D46">
        <w:rPr>
          <w:rFonts w:ascii="Times New Roman" w:hAnsi="Times New Roman"/>
        </w:rPr>
        <w:t xml:space="preserve">po, realizzazione di </w:t>
      </w:r>
      <w:proofErr w:type="spellStart"/>
      <w:r w:rsidR="00BA7D46">
        <w:rPr>
          <w:rFonts w:ascii="Times New Roman" w:hAnsi="Times New Roman"/>
        </w:rPr>
        <w:t>La.Pro.Di</w:t>
      </w:r>
      <w:proofErr w:type="spellEnd"/>
      <w:r w:rsidR="00BA7D46">
        <w:rPr>
          <w:rFonts w:ascii="Times New Roman" w:hAnsi="Times New Roman"/>
        </w:rPr>
        <w:t>.</w:t>
      </w:r>
      <w:r>
        <w:rPr>
          <w:rFonts w:ascii="Times New Roman" w:hAnsi="Times New Roman"/>
        </w:rPr>
        <w:t xml:space="preserve"> </w:t>
      </w:r>
    </w:p>
    <w:p w:rsidR="00BA549F" w:rsidRDefault="00BA549F" w:rsidP="002B1304">
      <w:pPr>
        <w:spacing w:line="360" w:lineRule="auto"/>
        <w:ind w:left="720"/>
        <w:jc w:val="both"/>
        <w:rPr>
          <w:rFonts w:ascii="Times New Roman" w:hAnsi="Times New Roman"/>
        </w:rPr>
      </w:pPr>
      <w:r>
        <w:rPr>
          <w:rFonts w:ascii="Times New Roman" w:hAnsi="Times New Roman"/>
        </w:rPr>
        <w:t>Tali metodologie verranno inserite anche all’interno di lezioni più strutturate e frontali, per facilitare l’apprendimento e andare incontro ai diversi bisogni degli allievi.</w:t>
      </w:r>
    </w:p>
    <w:p w:rsidR="00451A05" w:rsidRDefault="00451A05" w:rsidP="002B1304">
      <w:pPr>
        <w:spacing w:line="360" w:lineRule="auto"/>
        <w:ind w:left="720"/>
        <w:jc w:val="both"/>
        <w:rPr>
          <w:rFonts w:ascii="Times New Roman" w:hAnsi="Times New Roman"/>
        </w:rPr>
      </w:pPr>
    </w:p>
    <w:p w:rsidR="00BA549F" w:rsidRPr="000200EB" w:rsidRDefault="00BA549F" w:rsidP="002B1304">
      <w:pPr>
        <w:numPr>
          <w:ilvl w:val="0"/>
          <w:numId w:val="3"/>
        </w:numPr>
        <w:jc w:val="both"/>
        <w:rPr>
          <w:rFonts w:ascii="Times New Roman" w:hAnsi="Times New Roman"/>
          <w:b/>
          <w:sz w:val="22"/>
          <w:szCs w:val="22"/>
        </w:rPr>
      </w:pPr>
      <w:r w:rsidRPr="000200EB">
        <w:rPr>
          <w:rFonts w:ascii="Times New Roman" w:hAnsi="Times New Roman"/>
          <w:b/>
          <w:sz w:val="22"/>
          <w:szCs w:val="22"/>
        </w:rPr>
        <w:t>ATTREZZATURE E STRUMENTI DIDATTICI</w:t>
      </w:r>
    </w:p>
    <w:p w:rsidR="00BA549F" w:rsidRPr="00242041" w:rsidRDefault="00BA549F" w:rsidP="002B1304">
      <w:pPr>
        <w:ind w:left="720"/>
        <w:jc w:val="both"/>
        <w:rPr>
          <w:rFonts w:ascii="Times New Roman" w:hAnsi="Times New Roman"/>
          <w:b/>
        </w:rPr>
      </w:pPr>
    </w:p>
    <w:p w:rsidR="00BA549F" w:rsidRPr="009E1063" w:rsidRDefault="00BA549F" w:rsidP="002B1304">
      <w:pPr>
        <w:numPr>
          <w:ilvl w:val="1"/>
          <w:numId w:val="5"/>
        </w:numPr>
        <w:jc w:val="both"/>
        <w:rPr>
          <w:rFonts w:ascii="Times New Roman" w:hAnsi="Times New Roman"/>
        </w:rPr>
      </w:pPr>
      <w:r w:rsidRPr="009E1063">
        <w:rPr>
          <w:rFonts w:ascii="Times New Roman" w:hAnsi="Times New Roman"/>
        </w:rPr>
        <w:t>libri di testo in adozione</w:t>
      </w:r>
    </w:p>
    <w:p w:rsidR="00BA549F" w:rsidRPr="009E1063" w:rsidRDefault="00BA549F" w:rsidP="002B1304">
      <w:pPr>
        <w:numPr>
          <w:ilvl w:val="1"/>
          <w:numId w:val="5"/>
        </w:numPr>
        <w:jc w:val="both"/>
        <w:rPr>
          <w:rFonts w:ascii="Times New Roman" w:hAnsi="Times New Roman"/>
        </w:rPr>
      </w:pPr>
      <w:r w:rsidRPr="009E1063">
        <w:rPr>
          <w:rFonts w:ascii="Times New Roman" w:hAnsi="Times New Roman"/>
        </w:rPr>
        <w:t>lavagna interattiva multimediale</w:t>
      </w:r>
    </w:p>
    <w:p w:rsidR="00BA549F" w:rsidRPr="009E1063" w:rsidRDefault="00BA549F" w:rsidP="002B1304">
      <w:pPr>
        <w:numPr>
          <w:ilvl w:val="1"/>
          <w:numId w:val="5"/>
        </w:numPr>
        <w:jc w:val="both"/>
        <w:rPr>
          <w:rFonts w:ascii="Times New Roman" w:hAnsi="Times New Roman"/>
        </w:rPr>
      </w:pPr>
      <w:r w:rsidRPr="009E1063">
        <w:rPr>
          <w:rFonts w:ascii="Times New Roman" w:hAnsi="Times New Roman"/>
        </w:rPr>
        <w:t>laboratori</w:t>
      </w:r>
    </w:p>
    <w:p w:rsidR="00BA549F" w:rsidRDefault="00BA549F" w:rsidP="002B1304">
      <w:pPr>
        <w:numPr>
          <w:ilvl w:val="1"/>
          <w:numId w:val="5"/>
        </w:numPr>
        <w:jc w:val="both"/>
        <w:rPr>
          <w:rFonts w:ascii="Times New Roman" w:hAnsi="Times New Roman"/>
        </w:rPr>
      </w:pPr>
      <w:r w:rsidRPr="009E1063">
        <w:rPr>
          <w:rFonts w:ascii="Times New Roman" w:hAnsi="Times New Roman"/>
        </w:rPr>
        <w:t>biblioteca scolastica</w:t>
      </w:r>
    </w:p>
    <w:p w:rsidR="0087366A" w:rsidRPr="009E1063" w:rsidRDefault="0087366A" w:rsidP="002B1304">
      <w:pPr>
        <w:numPr>
          <w:ilvl w:val="1"/>
          <w:numId w:val="5"/>
        </w:numPr>
        <w:jc w:val="both"/>
        <w:rPr>
          <w:rFonts w:ascii="Times New Roman" w:hAnsi="Times New Roman"/>
        </w:rPr>
      </w:pPr>
      <w:r>
        <w:rPr>
          <w:rFonts w:ascii="Times New Roman" w:hAnsi="Times New Roman"/>
        </w:rPr>
        <w:t>ambienti informali</w:t>
      </w:r>
      <w:r w:rsidR="00EC1AE3">
        <w:rPr>
          <w:rFonts w:ascii="Times New Roman" w:hAnsi="Times New Roman"/>
        </w:rPr>
        <w:t xml:space="preserve"> di apprendimento</w:t>
      </w:r>
      <w:bookmarkStart w:id="0" w:name="_GoBack"/>
      <w:bookmarkEnd w:id="0"/>
    </w:p>
    <w:p w:rsidR="00BA549F" w:rsidRDefault="00BA549F" w:rsidP="002B1304">
      <w:pPr>
        <w:pStyle w:val="Titolo6"/>
        <w:rPr>
          <w:b w:val="0"/>
          <w:bCs/>
          <w:sz w:val="18"/>
          <w:szCs w:val="18"/>
        </w:rPr>
      </w:pPr>
    </w:p>
    <w:p w:rsidR="00D54BB0" w:rsidRPr="00D54BB0" w:rsidRDefault="00D54BB0" w:rsidP="00D54BB0"/>
    <w:p w:rsidR="00BA549F" w:rsidRPr="000200EB" w:rsidRDefault="00BA549F" w:rsidP="002B1304">
      <w:pPr>
        <w:numPr>
          <w:ilvl w:val="0"/>
          <w:numId w:val="3"/>
        </w:numPr>
        <w:jc w:val="both"/>
        <w:rPr>
          <w:rFonts w:ascii="Times New Roman" w:hAnsi="Times New Roman"/>
          <w:b/>
          <w:sz w:val="22"/>
          <w:szCs w:val="22"/>
        </w:rPr>
      </w:pPr>
      <w:r w:rsidRPr="000200EB">
        <w:rPr>
          <w:rFonts w:ascii="Times New Roman" w:hAnsi="Times New Roman"/>
          <w:b/>
          <w:sz w:val="22"/>
          <w:szCs w:val="22"/>
        </w:rPr>
        <w:t>ATTIVITA’ DI RECUPERO</w:t>
      </w:r>
    </w:p>
    <w:p w:rsidR="00BA549F" w:rsidRDefault="00BA549F" w:rsidP="002B1304">
      <w:pPr>
        <w:ind w:left="720"/>
        <w:jc w:val="both"/>
        <w:rPr>
          <w:rFonts w:ascii="Times New Roman" w:hAnsi="Times New Roman"/>
          <w:b/>
        </w:rPr>
      </w:pPr>
    </w:p>
    <w:p w:rsidR="00BA549F" w:rsidRDefault="00BA549F" w:rsidP="002B1304">
      <w:pPr>
        <w:spacing w:line="360" w:lineRule="auto"/>
        <w:ind w:left="720"/>
        <w:jc w:val="both"/>
        <w:rPr>
          <w:rFonts w:ascii="Times New Roman" w:hAnsi="Times New Roman"/>
        </w:rPr>
      </w:pPr>
      <w:r>
        <w:rPr>
          <w:rFonts w:ascii="Times New Roman" w:hAnsi="Times New Roman"/>
        </w:rPr>
        <w:t xml:space="preserve">La prima azione di recupero viene effettuata in orario curriculare dagli insegnanti delle discipline nelle quali sono state rilevate carenze in ingresso. Per gli studenti per i quali permangono carenze più gravi, il </w:t>
      </w:r>
      <w:r w:rsidR="00242F22">
        <w:rPr>
          <w:rFonts w:ascii="Times New Roman" w:hAnsi="Times New Roman"/>
        </w:rPr>
        <w:t>C</w:t>
      </w:r>
      <w:r>
        <w:rPr>
          <w:rFonts w:ascii="Times New Roman" w:hAnsi="Times New Roman"/>
        </w:rPr>
        <w:t xml:space="preserve">onsiglio </w:t>
      </w:r>
      <w:r w:rsidR="009B0DB3">
        <w:rPr>
          <w:rFonts w:ascii="Times New Roman" w:hAnsi="Times New Roman"/>
        </w:rPr>
        <w:t xml:space="preserve">programmerà </w:t>
      </w:r>
      <w:r>
        <w:rPr>
          <w:rFonts w:ascii="Times New Roman" w:hAnsi="Times New Roman"/>
        </w:rPr>
        <w:t xml:space="preserve"> attività in orario extracurriculare secondo le necessità che si evidenzieranno e le tempistiche ritenute più idonee dai docenti.</w:t>
      </w:r>
    </w:p>
    <w:p w:rsidR="008B40C9" w:rsidRDefault="008B40C9" w:rsidP="002B1304">
      <w:pPr>
        <w:spacing w:line="360" w:lineRule="auto"/>
        <w:ind w:left="720"/>
        <w:jc w:val="both"/>
        <w:rPr>
          <w:rFonts w:ascii="Times New Roman" w:hAnsi="Times New Roman"/>
        </w:rPr>
      </w:pPr>
    </w:p>
    <w:p w:rsidR="008B40C9" w:rsidRPr="008B40C9" w:rsidRDefault="008B40C9" w:rsidP="008B40C9">
      <w:pPr>
        <w:spacing w:line="360" w:lineRule="auto"/>
        <w:ind w:left="720"/>
        <w:jc w:val="both"/>
        <w:rPr>
          <w:rFonts w:ascii="Times New Roman" w:hAnsi="Times New Roman"/>
        </w:rPr>
      </w:pPr>
      <w:r w:rsidRPr="008B40C9">
        <w:rPr>
          <w:rFonts w:ascii="Times New Roman" w:hAnsi="Times New Roman"/>
        </w:rPr>
        <w:t>Dopo le verifiche iniziali, sia scritte che orali, attraverso le quali sarà possibile individuare il livello di preparazione individuale nelle singole discipline, gli insegnanti adotteranno le seguenti strategie volte al recupero delle lacune evidenziate:</w:t>
      </w:r>
    </w:p>
    <w:p w:rsidR="008B40C9" w:rsidRPr="008B40C9" w:rsidRDefault="008B40C9" w:rsidP="008B40C9">
      <w:pPr>
        <w:numPr>
          <w:ilvl w:val="0"/>
          <w:numId w:val="6"/>
        </w:numPr>
        <w:spacing w:line="360" w:lineRule="auto"/>
        <w:jc w:val="both"/>
        <w:rPr>
          <w:rFonts w:ascii="Times New Roman" w:hAnsi="Times New Roman"/>
        </w:rPr>
      </w:pPr>
      <w:r w:rsidRPr="008B40C9">
        <w:rPr>
          <w:rFonts w:ascii="Times New Roman" w:hAnsi="Times New Roman"/>
        </w:rPr>
        <w:t>informeranno con chiarezza gli allievi in merito alle conoscenze, alle abilità e alle competenze metodologiche nelle quali risulteranno carenti;</w:t>
      </w:r>
    </w:p>
    <w:p w:rsidR="008B40C9" w:rsidRPr="0087366A" w:rsidRDefault="008B40C9" w:rsidP="0087366A">
      <w:pPr>
        <w:numPr>
          <w:ilvl w:val="0"/>
          <w:numId w:val="6"/>
        </w:numPr>
        <w:spacing w:line="360" w:lineRule="auto"/>
        <w:jc w:val="both"/>
        <w:rPr>
          <w:rFonts w:ascii="Times New Roman" w:hAnsi="Times New Roman"/>
        </w:rPr>
      </w:pPr>
      <w:r w:rsidRPr="008B40C9">
        <w:rPr>
          <w:rFonts w:ascii="Times New Roman" w:hAnsi="Times New Roman"/>
        </w:rPr>
        <w:lastRenderedPageBreak/>
        <w:t xml:space="preserve">opereranno una revisione degli argomenti in cui la maggioranza degli alunni ha dimostrato di </w:t>
      </w:r>
      <w:r w:rsidRPr="0087366A">
        <w:rPr>
          <w:rFonts w:ascii="Times New Roman" w:hAnsi="Times New Roman"/>
        </w:rPr>
        <w:t xml:space="preserve"> avere problemi di assimilazione;</w:t>
      </w:r>
    </w:p>
    <w:p w:rsidR="008B40C9" w:rsidRPr="0087366A" w:rsidRDefault="008B40C9" w:rsidP="0087366A">
      <w:pPr>
        <w:numPr>
          <w:ilvl w:val="0"/>
          <w:numId w:val="6"/>
        </w:numPr>
        <w:spacing w:line="360" w:lineRule="auto"/>
        <w:jc w:val="both"/>
        <w:rPr>
          <w:rFonts w:ascii="Times New Roman" w:hAnsi="Times New Roman"/>
        </w:rPr>
      </w:pPr>
      <w:r w:rsidRPr="008B40C9">
        <w:rPr>
          <w:rFonts w:ascii="Times New Roman" w:hAnsi="Times New Roman"/>
        </w:rPr>
        <w:t xml:space="preserve">predisporranno esercizi individualizzati per gli alunni che manifestano maggiori difficoltà </w:t>
      </w:r>
      <w:r w:rsidRPr="0087366A">
        <w:rPr>
          <w:rFonts w:ascii="Times New Roman" w:hAnsi="Times New Roman"/>
        </w:rPr>
        <w:t xml:space="preserve">nell’acquisizione dei contenuti disciplinari; </w:t>
      </w:r>
    </w:p>
    <w:p w:rsidR="008B40C9" w:rsidRPr="0087366A" w:rsidRDefault="008B40C9" w:rsidP="0087366A">
      <w:pPr>
        <w:numPr>
          <w:ilvl w:val="0"/>
          <w:numId w:val="6"/>
        </w:numPr>
        <w:spacing w:line="360" w:lineRule="auto"/>
        <w:jc w:val="both"/>
        <w:rPr>
          <w:rFonts w:ascii="Times New Roman" w:hAnsi="Times New Roman"/>
        </w:rPr>
      </w:pPr>
      <w:r w:rsidRPr="008B40C9">
        <w:rPr>
          <w:rFonts w:ascii="Times New Roman" w:hAnsi="Times New Roman"/>
        </w:rPr>
        <w:t xml:space="preserve">segnaleranno per la frequenza di eventuali corsi integrativi organizzati dalla scuola gli alunni </w:t>
      </w:r>
      <w:r w:rsidRPr="0087366A">
        <w:rPr>
          <w:rFonts w:ascii="Times New Roman" w:hAnsi="Times New Roman"/>
        </w:rPr>
        <w:t>che evidenziano lacune gravi e diffuse, e che, quindi, necessitano di un maggior sostegno</w:t>
      </w:r>
    </w:p>
    <w:p w:rsidR="008B40C9" w:rsidRPr="008B40C9" w:rsidRDefault="008B40C9" w:rsidP="008B40C9">
      <w:pPr>
        <w:spacing w:line="360" w:lineRule="auto"/>
        <w:ind w:left="720"/>
        <w:jc w:val="both"/>
        <w:rPr>
          <w:rFonts w:ascii="Times New Roman" w:hAnsi="Times New Roman"/>
        </w:rPr>
      </w:pPr>
    </w:p>
    <w:p w:rsidR="00451A05" w:rsidRDefault="00451A05" w:rsidP="002B1304">
      <w:pPr>
        <w:spacing w:line="360" w:lineRule="auto"/>
        <w:ind w:left="720"/>
        <w:jc w:val="both"/>
        <w:rPr>
          <w:rFonts w:ascii="Times New Roman" w:hAnsi="Times New Roman"/>
        </w:rPr>
      </w:pPr>
    </w:p>
    <w:p w:rsidR="00F90B83" w:rsidRDefault="00F90B83" w:rsidP="002B1304">
      <w:pPr>
        <w:pStyle w:val="Paragrafoelenco"/>
        <w:numPr>
          <w:ilvl w:val="0"/>
          <w:numId w:val="3"/>
        </w:numPr>
        <w:spacing w:line="360" w:lineRule="auto"/>
        <w:jc w:val="both"/>
        <w:rPr>
          <w:rFonts w:ascii="Times New Roman" w:hAnsi="Times New Roman"/>
          <w:b/>
        </w:rPr>
      </w:pPr>
      <w:r>
        <w:rPr>
          <w:rFonts w:ascii="Times New Roman" w:hAnsi="Times New Roman"/>
          <w:b/>
        </w:rPr>
        <w:t>PERCORSI DIDATTICI PLURIDISCIPLINARI</w:t>
      </w:r>
    </w:p>
    <w:p w:rsidR="000C1082" w:rsidRDefault="000C1082" w:rsidP="002B1304">
      <w:pPr>
        <w:pStyle w:val="Paragrafoelenco"/>
        <w:spacing w:line="360" w:lineRule="auto"/>
        <w:ind w:left="720"/>
        <w:jc w:val="both"/>
        <w:rPr>
          <w:rFonts w:ascii="Times New Roman" w:hAnsi="Times New Roman"/>
          <w:b/>
        </w:rPr>
      </w:pPr>
    </w:p>
    <w:p w:rsidR="008B40C9" w:rsidRPr="008B40C9" w:rsidRDefault="008B40C9" w:rsidP="008B40C9">
      <w:pPr>
        <w:spacing w:line="360" w:lineRule="auto"/>
        <w:jc w:val="both"/>
        <w:rPr>
          <w:rFonts w:ascii="Times New Roman" w:hAnsi="Times New Roman"/>
        </w:rPr>
      </w:pPr>
      <w:r w:rsidRPr="008B40C9">
        <w:rPr>
          <w:rFonts w:ascii="Times New Roman" w:hAnsi="Times New Roman"/>
        </w:rPr>
        <w:t xml:space="preserve">Il Consiglio si propone di attivare i percorsi </w:t>
      </w:r>
      <w:r>
        <w:rPr>
          <w:rFonts w:ascii="Times New Roman" w:hAnsi="Times New Roman"/>
        </w:rPr>
        <w:t>pluridisciplinari  approvati nelle</w:t>
      </w:r>
      <w:r w:rsidRPr="008B40C9">
        <w:rPr>
          <w:rFonts w:ascii="Times New Roman" w:hAnsi="Times New Roman"/>
        </w:rPr>
        <w:t xml:space="preserve"> riunioni dipartimentali e di privilegiare quelle attività che spingano la classe ad una migliore percezione del sé, ad una più attiva partecipazione al dialogo educativo  e </w:t>
      </w:r>
      <w:r w:rsidR="0087366A">
        <w:rPr>
          <w:rFonts w:ascii="Times New Roman" w:hAnsi="Times New Roman"/>
        </w:rPr>
        <w:t xml:space="preserve"> che risultino più idonee a stimolare l’autonomia ed il pensiero critico.</w:t>
      </w:r>
    </w:p>
    <w:p w:rsidR="0087366A" w:rsidRDefault="008B40C9" w:rsidP="008B40C9">
      <w:pPr>
        <w:spacing w:line="360" w:lineRule="auto"/>
        <w:jc w:val="both"/>
        <w:rPr>
          <w:rFonts w:ascii="Times New Roman" w:hAnsi="Times New Roman"/>
        </w:rPr>
      </w:pPr>
      <w:r w:rsidRPr="008B40C9">
        <w:rPr>
          <w:rFonts w:ascii="Times New Roman" w:hAnsi="Times New Roman"/>
        </w:rPr>
        <w:t>In merito alle modalità di realizzazione di Laboratori di Progettazione Didattica sul campo (uscite didattiche), si ribadisce che, con l’accordo del Consiglio di classe, saranno programmate ed effettuate lezioni sul campo in orario scolastico, giornaliere oppure della durata necessaria alla realizza</w:t>
      </w:r>
      <w:r w:rsidR="0087366A">
        <w:rPr>
          <w:rFonts w:ascii="Times New Roman" w:hAnsi="Times New Roman"/>
        </w:rPr>
        <w:t xml:space="preserve">zione delle attività previste. </w:t>
      </w:r>
    </w:p>
    <w:p w:rsidR="008B40C9" w:rsidRPr="008B40C9" w:rsidRDefault="00786B87" w:rsidP="008B40C9">
      <w:pPr>
        <w:spacing w:line="360" w:lineRule="auto"/>
        <w:jc w:val="both"/>
        <w:rPr>
          <w:rFonts w:ascii="Times New Roman" w:hAnsi="Times New Roman"/>
        </w:rPr>
      </w:pPr>
      <w:r>
        <w:rPr>
          <w:rFonts w:ascii="Times New Roman" w:hAnsi="Times New Roman"/>
        </w:rPr>
        <w:t>Percorsi pluridisciplinari previsti:</w:t>
      </w:r>
    </w:p>
    <w:p w:rsidR="008B40C9" w:rsidRPr="008B40C9" w:rsidRDefault="00240438" w:rsidP="008B40C9">
      <w:pPr>
        <w:numPr>
          <w:ilvl w:val="0"/>
          <w:numId w:val="7"/>
        </w:numPr>
        <w:spacing w:line="360" w:lineRule="auto"/>
        <w:jc w:val="both"/>
        <w:rPr>
          <w:rFonts w:ascii="Times New Roman" w:hAnsi="Times New Roman"/>
        </w:rPr>
      </w:pPr>
      <w:r>
        <w:rPr>
          <w:rFonts w:ascii="Times New Roman" w:hAnsi="Times New Roman"/>
        </w:rPr>
        <w:t>Biodiversità e sostenibilità alimentare</w:t>
      </w:r>
      <w:r w:rsidR="008B40C9" w:rsidRPr="008B40C9">
        <w:rPr>
          <w:rFonts w:ascii="Times New Roman" w:hAnsi="Times New Roman"/>
        </w:rPr>
        <w:t xml:space="preserve"> </w:t>
      </w:r>
    </w:p>
    <w:p w:rsidR="009C7527" w:rsidRPr="009C7527" w:rsidRDefault="008B40C9" w:rsidP="009C7527">
      <w:pPr>
        <w:numPr>
          <w:ilvl w:val="0"/>
          <w:numId w:val="7"/>
        </w:numPr>
        <w:spacing w:line="360" w:lineRule="auto"/>
        <w:jc w:val="both"/>
        <w:rPr>
          <w:rFonts w:ascii="Times New Roman" w:hAnsi="Times New Roman"/>
          <w:lang w:val="en-US"/>
        </w:rPr>
      </w:pPr>
      <w:r w:rsidRPr="008B40C9">
        <w:rPr>
          <w:rFonts w:ascii="Times New Roman" w:hAnsi="Times New Roman"/>
          <w:lang w:val="en-US"/>
        </w:rPr>
        <w:t>CLIL (</w:t>
      </w:r>
      <w:r w:rsidRPr="008B40C9">
        <w:rPr>
          <w:rFonts w:ascii="Times New Roman" w:hAnsi="Times New Roman"/>
          <w:bCs/>
          <w:lang w:val="en-US"/>
        </w:rPr>
        <w:t>Content and Language Integrated Learning</w:t>
      </w:r>
      <w:r w:rsidRPr="008B40C9">
        <w:rPr>
          <w:rFonts w:ascii="Times New Roman" w:hAnsi="Times New Roman"/>
          <w:lang w:val="en-US"/>
        </w:rPr>
        <w:t>)</w:t>
      </w:r>
      <w:r>
        <w:rPr>
          <w:rFonts w:ascii="Times New Roman" w:hAnsi="Times New Roman"/>
          <w:lang w:val="en-US"/>
        </w:rPr>
        <w:t xml:space="preserve"> per </w:t>
      </w:r>
      <w:proofErr w:type="spellStart"/>
      <w:r>
        <w:rPr>
          <w:rFonts w:ascii="Times New Roman" w:hAnsi="Times New Roman"/>
          <w:lang w:val="en-US"/>
        </w:rPr>
        <w:t>l’insegnamento</w:t>
      </w:r>
      <w:proofErr w:type="spellEnd"/>
      <w:r>
        <w:rPr>
          <w:rFonts w:ascii="Times New Roman" w:hAnsi="Times New Roman"/>
          <w:lang w:val="en-US"/>
        </w:rPr>
        <w:t xml:space="preserve"> </w:t>
      </w:r>
      <w:proofErr w:type="spellStart"/>
      <w:r>
        <w:rPr>
          <w:rFonts w:ascii="Times New Roman" w:hAnsi="Times New Roman"/>
          <w:lang w:val="en-US"/>
        </w:rPr>
        <w:t>dell’Informatica</w:t>
      </w:r>
      <w:proofErr w:type="spellEnd"/>
    </w:p>
    <w:p w:rsidR="009C7527" w:rsidRDefault="009C7527" w:rsidP="009C7527">
      <w:pPr>
        <w:numPr>
          <w:ilvl w:val="0"/>
          <w:numId w:val="7"/>
        </w:numPr>
        <w:spacing w:line="360" w:lineRule="auto"/>
        <w:jc w:val="both"/>
        <w:rPr>
          <w:rFonts w:ascii="Times New Roman" w:hAnsi="Times New Roman"/>
        </w:rPr>
      </w:pPr>
      <w:r w:rsidRPr="009C7527">
        <w:rPr>
          <w:rFonts w:ascii="Times New Roman" w:hAnsi="Times New Roman"/>
        </w:rPr>
        <w:t>Cammini d’Europa: rete europea di storia, cultura e turismo….</w:t>
      </w:r>
      <w:r>
        <w:rPr>
          <w:rFonts w:ascii="Times New Roman" w:hAnsi="Times New Roman"/>
        </w:rPr>
        <w:t xml:space="preserve"> (in collaborazione con il GAL)</w:t>
      </w:r>
    </w:p>
    <w:p w:rsidR="009C7527" w:rsidRPr="009C7527" w:rsidRDefault="009C7527" w:rsidP="009C7527">
      <w:pPr>
        <w:numPr>
          <w:ilvl w:val="0"/>
          <w:numId w:val="7"/>
        </w:numPr>
        <w:spacing w:line="360" w:lineRule="auto"/>
        <w:jc w:val="both"/>
        <w:rPr>
          <w:rFonts w:ascii="Times New Roman" w:hAnsi="Times New Roman"/>
        </w:rPr>
      </w:pPr>
      <w:proofErr w:type="spellStart"/>
      <w:r>
        <w:rPr>
          <w:rFonts w:ascii="Times New Roman" w:hAnsi="Times New Roman"/>
        </w:rPr>
        <w:t>La.Pro.Di</w:t>
      </w:r>
      <w:proofErr w:type="spellEnd"/>
      <w:r>
        <w:rPr>
          <w:rFonts w:ascii="Times New Roman" w:hAnsi="Times New Roman"/>
        </w:rPr>
        <w:t>. eventualmente progettati  dal Consiglio di classe</w:t>
      </w:r>
      <w:r w:rsidR="0087366A">
        <w:rPr>
          <w:rFonts w:ascii="Times New Roman" w:hAnsi="Times New Roman"/>
        </w:rPr>
        <w:t xml:space="preserve"> </w:t>
      </w:r>
    </w:p>
    <w:p w:rsidR="00786B87" w:rsidRPr="009C7527" w:rsidRDefault="00786B87" w:rsidP="009C7527">
      <w:pPr>
        <w:spacing w:line="360" w:lineRule="auto"/>
        <w:ind w:left="720"/>
        <w:jc w:val="both"/>
        <w:rPr>
          <w:rFonts w:ascii="Times New Roman" w:hAnsi="Times New Roman"/>
        </w:rPr>
      </w:pPr>
    </w:p>
    <w:p w:rsidR="000C1082" w:rsidRPr="009E1063" w:rsidRDefault="000C1082" w:rsidP="002B1304">
      <w:pPr>
        <w:spacing w:line="360" w:lineRule="auto"/>
        <w:jc w:val="both"/>
        <w:rPr>
          <w:rFonts w:ascii="Times New Roman" w:hAnsi="Times New Roman"/>
        </w:rPr>
      </w:pPr>
    </w:p>
    <w:p w:rsidR="00BA549F" w:rsidRDefault="00BA549F" w:rsidP="002B1304">
      <w:pPr>
        <w:numPr>
          <w:ilvl w:val="0"/>
          <w:numId w:val="3"/>
        </w:numPr>
        <w:jc w:val="both"/>
        <w:rPr>
          <w:rFonts w:ascii="Times New Roman" w:hAnsi="Times New Roman"/>
          <w:b/>
          <w:sz w:val="22"/>
          <w:szCs w:val="22"/>
        </w:rPr>
      </w:pPr>
      <w:r w:rsidRPr="000200EB">
        <w:rPr>
          <w:rFonts w:ascii="Times New Roman" w:hAnsi="Times New Roman"/>
          <w:b/>
          <w:sz w:val="22"/>
          <w:szCs w:val="22"/>
        </w:rPr>
        <w:t>ATTIVITA’ INTEGRATIVE</w:t>
      </w:r>
    </w:p>
    <w:p w:rsidR="009604B4" w:rsidRDefault="009604B4" w:rsidP="002B1304">
      <w:pPr>
        <w:ind w:left="720"/>
        <w:jc w:val="both"/>
        <w:rPr>
          <w:rFonts w:ascii="Times New Roman" w:hAnsi="Times New Roman"/>
          <w:b/>
          <w:sz w:val="22"/>
          <w:szCs w:val="22"/>
        </w:rPr>
      </w:pPr>
    </w:p>
    <w:p w:rsidR="0087366A" w:rsidRDefault="000C1082" w:rsidP="002B1304">
      <w:pPr>
        <w:spacing w:line="360" w:lineRule="auto"/>
        <w:jc w:val="both"/>
        <w:rPr>
          <w:rFonts w:ascii="Times New Roman" w:hAnsi="Times New Roman"/>
          <w:sz w:val="22"/>
          <w:szCs w:val="22"/>
        </w:rPr>
      </w:pPr>
      <w:r w:rsidRPr="009604B4">
        <w:rPr>
          <w:rFonts w:ascii="Times New Roman" w:hAnsi="Times New Roman"/>
          <w:sz w:val="22"/>
          <w:szCs w:val="22"/>
        </w:rPr>
        <w:t xml:space="preserve">In accordo con quanto stabilito nelle riunioni dipartimentali,  gli studenti prenderanno parte alle Olimpiadi disciplinari  previste per il corrente anno scolastico (Olimpiadi della Matematica, Olimpiadi di Informatica, Olimpiadi di Italiano, Olimpiadi di </w:t>
      </w:r>
      <w:r w:rsidR="00242F22">
        <w:rPr>
          <w:rFonts w:ascii="Times New Roman" w:hAnsi="Times New Roman"/>
          <w:sz w:val="22"/>
          <w:szCs w:val="22"/>
        </w:rPr>
        <w:t>S</w:t>
      </w:r>
      <w:r w:rsidRPr="009604B4">
        <w:rPr>
          <w:rFonts w:ascii="Times New Roman" w:hAnsi="Times New Roman"/>
          <w:sz w:val="22"/>
          <w:szCs w:val="22"/>
        </w:rPr>
        <w:t>cienze</w:t>
      </w:r>
      <w:r w:rsidR="00242F22">
        <w:rPr>
          <w:rFonts w:ascii="Times New Roman" w:hAnsi="Times New Roman"/>
          <w:sz w:val="22"/>
          <w:szCs w:val="22"/>
        </w:rPr>
        <w:t>, Olimpiadi della Fisica</w:t>
      </w:r>
      <w:r w:rsidR="0087366A">
        <w:rPr>
          <w:rFonts w:ascii="Times New Roman" w:hAnsi="Times New Roman"/>
          <w:sz w:val="22"/>
          <w:szCs w:val="22"/>
        </w:rPr>
        <w:t>, Olimpiadi della Chimica</w:t>
      </w:r>
      <w:r w:rsidRPr="009604B4">
        <w:rPr>
          <w:rFonts w:ascii="Times New Roman" w:hAnsi="Times New Roman"/>
          <w:sz w:val="22"/>
          <w:szCs w:val="22"/>
        </w:rPr>
        <w:t>) e alle gare sportive.</w:t>
      </w:r>
    </w:p>
    <w:p w:rsidR="000C1082" w:rsidRPr="009604B4" w:rsidRDefault="000C1082" w:rsidP="002B1304">
      <w:pPr>
        <w:spacing w:line="360" w:lineRule="auto"/>
        <w:jc w:val="both"/>
        <w:rPr>
          <w:rFonts w:ascii="Times New Roman" w:hAnsi="Times New Roman"/>
          <w:b/>
          <w:sz w:val="22"/>
          <w:szCs w:val="22"/>
        </w:rPr>
      </w:pPr>
      <w:r w:rsidRPr="009604B4">
        <w:rPr>
          <w:rFonts w:ascii="Times New Roman" w:hAnsi="Times New Roman"/>
          <w:sz w:val="22"/>
          <w:szCs w:val="22"/>
        </w:rPr>
        <w:t>In armonia con le programmazioni disciplinari</w:t>
      </w:r>
      <w:r w:rsidR="009604B4" w:rsidRPr="009604B4">
        <w:rPr>
          <w:rFonts w:ascii="Times New Roman" w:hAnsi="Times New Roman"/>
          <w:sz w:val="22"/>
          <w:szCs w:val="22"/>
        </w:rPr>
        <w:t>,</w:t>
      </w:r>
      <w:r w:rsidRPr="009604B4">
        <w:rPr>
          <w:rFonts w:ascii="Times New Roman" w:hAnsi="Times New Roman"/>
          <w:sz w:val="22"/>
          <w:szCs w:val="22"/>
        </w:rPr>
        <w:t xml:space="preserve"> verranno</w:t>
      </w:r>
      <w:r w:rsidR="009604B4">
        <w:rPr>
          <w:rFonts w:ascii="Times New Roman" w:hAnsi="Times New Roman"/>
          <w:sz w:val="22"/>
          <w:szCs w:val="22"/>
        </w:rPr>
        <w:t xml:space="preserve"> inoltre</w:t>
      </w:r>
      <w:r w:rsidRPr="009604B4">
        <w:rPr>
          <w:rFonts w:ascii="Times New Roman" w:hAnsi="Times New Roman"/>
          <w:sz w:val="22"/>
          <w:szCs w:val="22"/>
        </w:rPr>
        <w:t xml:space="preserve"> stabilite usci</w:t>
      </w:r>
      <w:r w:rsidR="009604B4" w:rsidRPr="009604B4">
        <w:rPr>
          <w:rFonts w:ascii="Times New Roman" w:hAnsi="Times New Roman"/>
          <w:sz w:val="22"/>
          <w:szCs w:val="22"/>
        </w:rPr>
        <w:t>te didattiche presso siti archeo</w:t>
      </w:r>
      <w:r w:rsidRPr="009604B4">
        <w:rPr>
          <w:rFonts w:ascii="Times New Roman" w:hAnsi="Times New Roman"/>
          <w:sz w:val="22"/>
          <w:szCs w:val="22"/>
        </w:rPr>
        <w:t>logici ed artistici</w:t>
      </w:r>
      <w:r w:rsidR="009604B4">
        <w:rPr>
          <w:rFonts w:ascii="Times New Roman" w:hAnsi="Times New Roman"/>
          <w:sz w:val="22"/>
          <w:szCs w:val="22"/>
        </w:rPr>
        <w:t>,</w:t>
      </w:r>
      <w:r w:rsidR="009604B4" w:rsidRPr="009604B4">
        <w:rPr>
          <w:rFonts w:ascii="Times New Roman" w:hAnsi="Times New Roman"/>
          <w:sz w:val="22"/>
          <w:szCs w:val="22"/>
        </w:rPr>
        <w:t xml:space="preserve"> lezioni sul campo presso musei della Matematica e delle Scienze</w:t>
      </w:r>
      <w:r w:rsidRPr="009604B4">
        <w:rPr>
          <w:rFonts w:ascii="Times New Roman" w:hAnsi="Times New Roman"/>
          <w:sz w:val="22"/>
          <w:szCs w:val="22"/>
        </w:rPr>
        <w:t xml:space="preserve"> </w:t>
      </w:r>
      <w:r w:rsidR="009604B4">
        <w:rPr>
          <w:rFonts w:ascii="Times New Roman" w:hAnsi="Times New Roman"/>
          <w:sz w:val="22"/>
          <w:szCs w:val="22"/>
        </w:rPr>
        <w:t xml:space="preserve"> e visione di spettacoli e rappresentazioni teatrali anche in lingua straniera.</w:t>
      </w:r>
    </w:p>
    <w:p w:rsidR="00AE0EBE" w:rsidRPr="00AE0EBE" w:rsidRDefault="00AE0EBE" w:rsidP="00AE0EBE">
      <w:pPr>
        <w:spacing w:line="360" w:lineRule="auto"/>
        <w:jc w:val="both"/>
        <w:rPr>
          <w:rFonts w:ascii="Times New Roman" w:hAnsi="Times New Roman"/>
          <w:sz w:val="22"/>
          <w:szCs w:val="22"/>
        </w:rPr>
      </w:pPr>
      <w:r w:rsidRPr="00AE0EBE">
        <w:rPr>
          <w:rFonts w:ascii="Times New Roman" w:hAnsi="Times New Roman"/>
          <w:sz w:val="22"/>
          <w:szCs w:val="22"/>
        </w:rPr>
        <w:t>Verrà inoltre valutata la possibilità di partecipare ad iniziative culturali o ad eventi significativi che possono presentarsi durante l’anno scolastico.</w:t>
      </w:r>
    </w:p>
    <w:p w:rsidR="00BA549F" w:rsidRPr="000C1082" w:rsidRDefault="00BA549F" w:rsidP="002B1304">
      <w:pPr>
        <w:spacing w:line="360" w:lineRule="auto"/>
        <w:jc w:val="both"/>
        <w:rPr>
          <w:rFonts w:ascii="Times New Roman" w:hAnsi="Times New Roman"/>
          <w:b/>
        </w:rPr>
      </w:pPr>
    </w:p>
    <w:p w:rsidR="00BA549F" w:rsidRDefault="00BA549F" w:rsidP="0087366A">
      <w:pPr>
        <w:spacing w:line="360" w:lineRule="auto"/>
        <w:jc w:val="both"/>
        <w:rPr>
          <w:rFonts w:ascii="Times New Roman" w:hAnsi="Times New Roman"/>
        </w:rPr>
      </w:pPr>
    </w:p>
    <w:p w:rsidR="009604B4" w:rsidRDefault="009B0DB3" w:rsidP="002B1304">
      <w:pPr>
        <w:spacing w:line="360" w:lineRule="auto"/>
        <w:jc w:val="both"/>
        <w:rPr>
          <w:rFonts w:ascii="Times New Roman" w:hAnsi="Times New Roman"/>
        </w:rPr>
      </w:pPr>
      <w:r>
        <w:rPr>
          <w:rFonts w:ascii="Times New Roman" w:hAnsi="Times New Roman"/>
        </w:rPr>
        <w:t xml:space="preserve">Telese Terme, </w:t>
      </w:r>
      <w:r w:rsidR="0087366A">
        <w:rPr>
          <w:rFonts w:ascii="Times New Roman" w:hAnsi="Times New Roman"/>
        </w:rPr>
        <w:t>15/10/2015</w:t>
      </w:r>
    </w:p>
    <w:p w:rsidR="00BA549F" w:rsidRDefault="00BA549F" w:rsidP="002B1304">
      <w:pPr>
        <w:spacing w:line="360" w:lineRule="auto"/>
        <w:ind w:left="1440"/>
        <w:jc w:val="both"/>
        <w:rPr>
          <w:rFonts w:ascii="Times New Roman" w:hAnsi="Times New Roman"/>
        </w:rPr>
      </w:pPr>
    </w:p>
    <w:p w:rsidR="00BA549F" w:rsidRDefault="00BA549F" w:rsidP="00D54BB0">
      <w:pPr>
        <w:spacing w:line="360" w:lineRule="auto"/>
        <w:jc w:val="both"/>
        <w:rPr>
          <w:rFonts w:ascii="Times New Roman" w:hAnsi="Times New Roman"/>
        </w:rPr>
      </w:pPr>
    </w:p>
    <w:p w:rsidR="009604B4" w:rsidRDefault="009604B4" w:rsidP="0087366A">
      <w:pPr>
        <w:spacing w:line="360" w:lineRule="auto"/>
        <w:jc w:val="both"/>
        <w:rPr>
          <w:rFonts w:ascii="Times New Roman" w:hAnsi="Times New Roman"/>
        </w:rPr>
      </w:pPr>
      <w:r>
        <w:rPr>
          <w:rFonts w:ascii="Times New Roman" w:hAnsi="Times New Roman"/>
        </w:rPr>
        <w:t xml:space="preserve">                                                                                          </w:t>
      </w:r>
      <w:r w:rsidR="00242F22">
        <w:rPr>
          <w:rFonts w:ascii="Times New Roman" w:hAnsi="Times New Roman"/>
        </w:rPr>
        <w:t xml:space="preserve">           Il coordinatore del C</w:t>
      </w:r>
      <w:r w:rsidR="0087366A">
        <w:rPr>
          <w:rFonts w:ascii="Times New Roman" w:hAnsi="Times New Roman"/>
        </w:rPr>
        <w:t xml:space="preserve">onsiglio di classe           </w:t>
      </w:r>
    </w:p>
    <w:p w:rsidR="009604B4" w:rsidRDefault="009604B4" w:rsidP="002B1304">
      <w:pPr>
        <w:spacing w:line="360" w:lineRule="auto"/>
        <w:ind w:left="1440"/>
        <w:jc w:val="both"/>
        <w:rPr>
          <w:rFonts w:ascii="Times New Roman" w:hAnsi="Times New Roman"/>
        </w:rPr>
      </w:pPr>
    </w:p>
    <w:p w:rsidR="009604B4" w:rsidRDefault="009604B4" w:rsidP="002B1304">
      <w:pPr>
        <w:spacing w:line="360" w:lineRule="auto"/>
        <w:ind w:left="1440"/>
        <w:jc w:val="both"/>
        <w:rPr>
          <w:rFonts w:ascii="Times New Roman" w:hAnsi="Times New Roman"/>
        </w:rPr>
      </w:pPr>
    </w:p>
    <w:p w:rsidR="009604B4" w:rsidRDefault="009604B4" w:rsidP="002B1304">
      <w:pPr>
        <w:spacing w:line="360" w:lineRule="auto"/>
        <w:ind w:left="1440"/>
        <w:jc w:val="both"/>
        <w:rPr>
          <w:rFonts w:ascii="Times New Roman" w:hAnsi="Times New Roman"/>
        </w:rPr>
      </w:pPr>
    </w:p>
    <w:p w:rsidR="009604B4" w:rsidRDefault="009604B4" w:rsidP="002B1304">
      <w:pPr>
        <w:spacing w:line="360" w:lineRule="auto"/>
        <w:ind w:left="1440"/>
        <w:jc w:val="both"/>
        <w:rPr>
          <w:rFonts w:ascii="Times New Roman" w:hAnsi="Times New Roman"/>
        </w:rPr>
      </w:pPr>
    </w:p>
    <w:p w:rsidR="009604B4" w:rsidRDefault="009604B4" w:rsidP="002B1304">
      <w:pPr>
        <w:spacing w:line="360" w:lineRule="auto"/>
        <w:ind w:left="1440"/>
        <w:jc w:val="both"/>
        <w:rPr>
          <w:rFonts w:ascii="Times New Roman" w:hAnsi="Times New Roman"/>
        </w:rPr>
      </w:pPr>
    </w:p>
    <w:p w:rsidR="009604B4" w:rsidRDefault="009604B4" w:rsidP="002B1304">
      <w:pPr>
        <w:spacing w:line="360" w:lineRule="auto"/>
        <w:ind w:left="1440"/>
        <w:jc w:val="both"/>
        <w:rPr>
          <w:rFonts w:ascii="Times New Roman" w:hAnsi="Times New Roman"/>
        </w:rPr>
      </w:pPr>
    </w:p>
    <w:p w:rsidR="009604B4" w:rsidRDefault="009604B4" w:rsidP="002B1304">
      <w:pPr>
        <w:spacing w:line="360" w:lineRule="auto"/>
        <w:ind w:left="1440"/>
        <w:jc w:val="both"/>
        <w:rPr>
          <w:rFonts w:ascii="Times New Roman" w:hAnsi="Times New Roman"/>
        </w:rPr>
      </w:pPr>
    </w:p>
    <w:p w:rsidR="00BA549F" w:rsidRDefault="00BA549F" w:rsidP="002B1304">
      <w:pPr>
        <w:spacing w:line="360" w:lineRule="auto"/>
        <w:jc w:val="both"/>
        <w:rPr>
          <w:rFonts w:ascii="Times New Roman" w:hAnsi="Times New Roman"/>
        </w:rPr>
      </w:pPr>
    </w:p>
    <w:p w:rsidR="00BA549F" w:rsidRDefault="00BA549F" w:rsidP="002B1304">
      <w:pPr>
        <w:spacing w:line="360" w:lineRule="auto"/>
        <w:jc w:val="both"/>
        <w:rPr>
          <w:rFonts w:ascii="Times New Roman" w:hAnsi="Times New Roman"/>
        </w:rPr>
      </w:pPr>
    </w:p>
    <w:p w:rsidR="00BA549F" w:rsidRDefault="00BA549F" w:rsidP="002B1304">
      <w:pPr>
        <w:spacing w:line="360" w:lineRule="auto"/>
        <w:jc w:val="both"/>
        <w:rPr>
          <w:rFonts w:ascii="Times New Roman" w:hAnsi="Times New Roman"/>
        </w:rPr>
      </w:pPr>
    </w:p>
    <w:p w:rsidR="00BA549F" w:rsidRDefault="00BA549F" w:rsidP="002B1304">
      <w:pPr>
        <w:spacing w:line="360" w:lineRule="auto"/>
        <w:jc w:val="both"/>
        <w:rPr>
          <w:rFonts w:ascii="Times New Roman" w:hAnsi="Times New Roman"/>
        </w:rPr>
      </w:pPr>
    </w:p>
    <w:p w:rsidR="00BA549F" w:rsidRDefault="00BA549F" w:rsidP="002B1304">
      <w:pPr>
        <w:spacing w:line="360" w:lineRule="auto"/>
        <w:jc w:val="both"/>
        <w:rPr>
          <w:rFonts w:ascii="Times New Roman" w:hAnsi="Times New Roman"/>
        </w:rPr>
      </w:pPr>
    </w:p>
    <w:p w:rsidR="00BA549F" w:rsidRDefault="00BA549F" w:rsidP="002B1304">
      <w:pPr>
        <w:spacing w:line="360" w:lineRule="auto"/>
        <w:jc w:val="both"/>
        <w:rPr>
          <w:rFonts w:ascii="Times New Roman" w:hAnsi="Times New Roman"/>
        </w:rPr>
      </w:pPr>
    </w:p>
    <w:p w:rsidR="00BA549F" w:rsidRDefault="00BA549F" w:rsidP="002B1304">
      <w:pPr>
        <w:spacing w:line="360" w:lineRule="auto"/>
        <w:jc w:val="both"/>
        <w:rPr>
          <w:rFonts w:ascii="Times New Roman" w:hAnsi="Times New Roman"/>
        </w:rPr>
      </w:pPr>
    </w:p>
    <w:p w:rsidR="00BA549F" w:rsidRDefault="00BA549F" w:rsidP="002B1304">
      <w:pPr>
        <w:spacing w:line="360" w:lineRule="auto"/>
        <w:jc w:val="both"/>
        <w:rPr>
          <w:rFonts w:ascii="Times New Roman" w:hAnsi="Times New Roman"/>
        </w:rPr>
      </w:pPr>
    </w:p>
    <w:p w:rsidR="00BA549F" w:rsidRDefault="00BA549F" w:rsidP="002B1304">
      <w:pPr>
        <w:spacing w:line="360" w:lineRule="auto"/>
        <w:jc w:val="both"/>
        <w:rPr>
          <w:rFonts w:ascii="Times New Roman" w:hAnsi="Times New Roman"/>
        </w:rPr>
      </w:pPr>
    </w:p>
    <w:p w:rsidR="00BA549F" w:rsidRDefault="00BA549F" w:rsidP="002B1304">
      <w:pPr>
        <w:spacing w:line="360" w:lineRule="auto"/>
        <w:jc w:val="both"/>
        <w:rPr>
          <w:rFonts w:ascii="Times New Roman" w:hAnsi="Times New Roman"/>
        </w:rPr>
      </w:pPr>
    </w:p>
    <w:p w:rsidR="00BA549F" w:rsidRDefault="00BA549F" w:rsidP="002B1304">
      <w:pPr>
        <w:spacing w:line="360" w:lineRule="auto"/>
        <w:jc w:val="both"/>
        <w:rPr>
          <w:rFonts w:ascii="Times New Roman" w:hAnsi="Times New Roman"/>
        </w:rPr>
      </w:pPr>
    </w:p>
    <w:p w:rsidR="00BA549F" w:rsidRDefault="00BA549F" w:rsidP="002B1304">
      <w:pPr>
        <w:spacing w:line="360" w:lineRule="auto"/>
        <w:jc w:val="both"/>
        <w:rPr>
          <w:rFonts w:ascii="Times New Roman" w:hAnsi="Times New Roman"/>
        </w:rPr>
      </w:pPr>
    </w:p>
    <w:p w:rsidR="00BA549F" w:rsidRDefault="00BA549F" w:rsidP="002B1304">
      <w:pPr>
        <w:spacing w:line="360" w:lineRule="auto"/>
        <w:jc w:val="both"/>
        <w:rPr>
          <w:rFonts w:ascii="Times New Roman" w:hAnsi="Times New Roman"/>
        </w:rPr>
      </w:pPr>
    </w:p>
    <w:p w:rsidR="00BA549F" w:rsidRDefault="00BA549F" w:rsidP="002B1304">
      <w:pPr>
        <w:spacing w:line="360" w:lineRule="auto"/>
        <w:jc w:val="both"/>
        <w:rPr>
          <w:rFonts w:ascii="Times New Roman" w:hAnsi="Times New Roman"/>
        </w:rPr>
      </w:pPr>
    </w:p>
    <w:p w:rsidR="00BA549F" w:rsidRDefault="00BA549F" w:rsidP="002B1304">
      <w:pPr>
        <w:spacing w:line="360" w:lineRule="auto"/>
        <w:jc w:val="both"/>
        <w:rPr>
          <w:rFonts w:ascii="Times New Roman" w:hAnsi="Times New Roman"/>
        </w:rPr>
      </w:pPr>
    </w:p>
    <w:p w:rsidR="00BA549F" w:rsidRPr="00CB44ED" w:rsidRDefault="00BA549F" w:rsidP="002B1304">
      <w:pPr>
        <w:pStyle w:val="Pidipagina"/>
        <w:tabs>
          <w:tab w:val="clear" w:pos="4819"/>
          <w:tab w:val="clear" w:pos="9638"/>
        </w:tabs>
        <w:jc w:val="both"/>
        <w:rPr>
          <w:rFonts w:cs="Arial"/>
          <w:sz w:val="22"/>
        </w:rPr>
        <w:sectPr w:rsidR="00BA549F" w:rsidRPr="00CB44ED" w:rsidSect="009046D8">
          <w:footerReference w:type="even" r:id="rId13"/>
          <w:footerReference w:type="default" r:id="rId14"/>
          <w:footnotePr>
            <w:pos w:val="beneathText"/>
          </w:footnotePr>
          <w:type w:val="continuous"/>
          <w:pgSz w:w="11906" w:h="16838" w:code="9"/>
          <w:pgMar w:top="1134" w:right="1134" w:bottom="1134" w:left="1134" w:header="720" w:footer="720" w:gutter="0"/>
          <w:cols w:space="708"/>
          <w:docGrid w:linePitch="272"/>
        </w:sectPr>
      </w:pPr>
    </w:p>
    <w:p w:rsidR="00F37E8C" w:rsidRDefault="00F37E8C" w:rsidP="002B1304">
      <w:pPr>
        <w:jc w:val="both"/>
      </w:pPr>
    </w:p>
    <w:sectPr w:rsidR="00F37E8C" w:rsidSect="009046D8">
      <w:footnotePr>
        <w:pos w:val="beneathText"/>
      </w:footnotePr>
      <w:type w:val="continuous"/>
      <w:pgSz w:w="11906" w:h="16838" w:code="9"/>
      <w:pgMar w:top="1134" w:right="1134" w:bottom="1134" w:left="1134" w:header="720" w:footer="720"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5821" w:rsidRDefault="00B75821">
      <w:r>
        <w:separator/>
      </w:r>
    </w:p>
  </w:endnote>
  <w:endnote w:type="continuationSeparator" w:id="0">
    <w:p w:rsidR="00B75821" w:rsidRDefault="00B758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imes-Roman">
    <w:altName w:val="Times New Roman"/>
    <w:panose1 w:val="00000000000000000000"/>
    <w:charset w:val="4D"/>
    <w:family w:val="auto"/>
    <w:notTrueType/>
    <w:pitch w:val="default"/>
    <w:sig w:usb0="00000003" w:usb1="00000000" w:usb2="00000000" w:usb3="00000000" w:csb0="00000001" w:csb1="00000000"/>
  </w:font>
  <w:font w:name="High Tower Text">
    <w:altName w:val="Palatino Linotype"/>
    <w:panose1 w:val="02040502050506030303"/>
    <w:charset w:val="00"/>
    <w:family w:val="roman"/>
    <w:pitch w:val="variable"/>
    <w:sig w:usb0="00000003" w:usb1="00000000" w:usb2="00000000" w:usb3="00000000" w:csb0="00000001" w:csb1="00000000"/>
  </w:font>
  <w:font w:name="Felix Titling">
    <w:altName w:val="Gabriola"/>
    <w:panose1 w:val="04060505060202020A04"/>
    <w:charset w:val="00"/>
    <w:family w:val="decorativ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5976" w:rsidRDefault="0070250B">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CF5976" w:rsidRDefault="00B75821">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5976" w:rsidRDefault="0070250B">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8B40C9">
      <w:rPr>
        <w:rStyle w:val="Numeropagina"/>
        <w:noProof/>
      </w:rPr>
      <w:t>2</w:t>
    </w:r>
    <w:r>
      <w:rPr>
        <w:rStyle w:val="Numeropagina"/>
      </w:rPr>
      <w:fldChar w:fldCharType="end"/>
    </w:r>
  </w:p>
  <w:p w:rsidR="00CF5976" w:rsidRDefault="00B75821">
    <w:pPr>
      <w:pStyle w:val="Pidipa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5976" w:rsidRDefault="0070250B">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CF5976" w:rsidRDefault="00B75821">
    <w:pPr>
      <w:pStyle w:val="Pidipagina"/>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5976" w:rsidRDefault="0070250B">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EC1AE3">
      <w:rPr>
        <w:rStyle w:val="Numeropagina"/>
        <w:noProof/>
      </w:rPr>
      <w:t>6</w:t>
    </w:r>
    <w:r>
      <w:rPr>
        <w:rStyle w:val="Numeropagina"/>
      </w:rPr>
      <w:fldChar w:fldCharType="end"/>
    </w:r>
  </w:p>
  <w:p w:rsidR="00CF5976" w:rsidRDefault="00B75821">
    <w:pPr>
      <w:pStyle w:val="Pidipa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5821" w:rsidRDefault="00B75821">
      <w:r>
        <w:separator/>
      </w:r>
    </w:p>
  </w:footnote>
  <w:footnote w:type="continuationSeparator" w:id="0">
    <w:p w:rsidR="00B75821" w:rsidRDefault="00B758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3271B"/>
    <w:multiLevelType w:val="hybridMultilevel"/>
    <w:tmpl w:val="3C0C19A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315E1338"/>
    <w:multiLevelType w:val="hybridMultilevel"/>
    <w:tmpl w:val="B7F00D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5EEF4709"/>
    <w:multiLevelType w:val="hybridMultilevel"/>
    <w:tmpl w:val="9B9C5D34"/>
    <w:lvl w:ilvl="0" w:tplc="3A482BB8">
      <w:numFmt w:val="bullet"/>
      <w:lvlText w:val="-"/>
      <w:lvlJc w:val="left"/>
      <w:pPr>
        <w:ind w:left="720" w:hanging="360"/>
      </w:pPr>
      <w:rPr>
        <w:rFonts w:ascii="Calibri" w:eastAsia="PMingLiU" w:hAnsi="Calibri" w:cs="Times New Roman" w:hint="default"/>
      </w:rPr>
    </w:lvl>
    <w:lvl w:ilvl="1" w:tplc="04100003">
      <w:start w:val="1"/>
      <w:numFmt w:val="bullet"/>
      <w:lvlText w:val="o"/>
      <w:lvlJc w:val="left"/>
      <w:pPr>
        <w:ind w:left="1440" w:hanging="360"/>
      </w:pPr>
      <w:rPr>
        <w:rFonts w:ascii="Courier New" w:hAnsi="Courier New" w:cs="Tahoma"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Tahoma"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Tahoma"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640436A7"/>
    <w:multiLevelType w:val="hybridMultilevel"/>
    <w:tmpl w:val="F6F2568C"/>
    <w:lvl w:ilvl="0" w:tplc="ADA4D910">
      <w:start w:val="1"/>
      <w:numFmt w:val="decimal"/>
      <w:lvlText w:val="%1)"/>
      <w:lvlJc w:val="left"/>
      <w:pPr>
        <w:tabs>
          <w:tab w:val="num" w:pos="585"/>
        </w:tabs>
        <w:ind w:left="585" w:hanging="375"/>
      </w:pPr>
      <w:rPr>
        <w:rFonts w:hint="default"/>
      </w:rPr>
    </w:lvl>
    <w:lvl w:ilvl="1" w:tplc="04100019" w:tentative="1">
      <w:start w:val="1"/>
      <w:numFmt w:val="lowerLetter"/>
      <w:lvlText w:val="%2."/>
      <w:lvlJc w:val="left"/>
      <w:pPr>
        <w:tabs>
          <w:tab w:val="num" w:pos="1290"/>
        </w:tabs>
        <w:ind w:left="1290" w:hanging="360"/>
      </w:pPr>
    </w:lvl>
    <w:lvl w:ilvl="2" w:tplc="0410001B" w:tentative="1">
      <w:start w:val="1"/>
      <w:numFmt w:val="lowerRoman"/>
      <w:lvlText w:val="%3."/>
      <w:lvlJc w:val="right"/>
      <w:pPr>
        <w:tabs>
          <w:tab w:val="num" w:pos="2010"/>
        </w:tabs>
        <w:ind w:left="2010" w:hanging="180"/>
      </w:pPr>
    </w:lvl>
    <w:lvl w:ilvl="3" w:tplc="0410000F" w:tentative="1">
      <w:start w:val="1"/>
      <w:numFmt w:val="decimal"/>
      <w:lvlText w:val="%4."/>
      <w:lvlJc w:val="left"/>
      <w:pPr>
        <w:tabs>
          <w:tab w:val="num" w:pos="2730"/>
        </w:tabs>
        <w:ind w:left="2730" w:hanging="360"/>
      </w:pPr>
    </w:lvl>
    <w:lvl w:ilvl="4" w:tplc="04100019" w:tentative="1">
      <w:start w:val="1"/>
      <w:numFmt w:val="lowerLetter"/>
      <w:lvlText w:val="%5."/>
      <w:lvlJc w:val="left"/>
      <w:pPr>
        <w:tabs>
          <w:tab w:val="num" w:pos="3450"/>
        </w:tabs>
        <w:ind w:left="3450" w:hanging="360"/>
      </w:pPr>
    </w:lvl>
    <w:lvl w:ilvl="5" w:tplc="0410001B" w:tentative="1">
      <w:start w:val="1"/>
      <w:numFmt w:val="lowerRoman"/>
      <w:lvlText w:val="%6."/>
      <w:lvlJc w:val="right"/>
      <w:pPr>
        <w:tabs>
          <w:tab w:val="num" w:pos="4170"/>
        </w:tabs>
        <w:ind w:left="4170" w:hanging="180"/>
      </w:pPr>
    </w:lvl>
    <w:lvl w:ilvl="6" w:tplc="0410000F" w:tentative="1">
      <w:start w:val="1"/>
      <w:numFmt w:val="decimal"/>
      <w:lvlText w:val="%7."/>
      <w:lvlJc w:val="left"/>
      <w:pPr>
        <w:tabs>
          <w:tab w:val="num" w:pos="4890"/>
        </w:tabs>
        <w:ind w:left="4890" w:hanging="360"/>
      </w:pPr>
    </w:lvl>
    <w:lvl w:ilvl="7" w:tplc="04100019" w:tentative="1">
      <w:start w:val="1"/>
      <w:numFmt w:val="lowerLetter"/>
      <w:lvlText w:val="%8."/>
      <w:lvlJc w:val="left"/>
      <w:pPr>
        <w:tabs>
          <w:tab w:val="num" w:pos="5610"/>
        </w:tabs>
        <w:ind w:left="5610" w:hanging="360"/>
      </w:pPr>
    </w:lvl>
    <w:lvl w:ilvl="8" w:tplc="0410001B" w:tentative="1">
      <w:start w:val="1"/>
      <w:numFmt w:val="lowerRoman"/>
      <w:lvlText w:val="%9."/>
      <w:lvlJc w:val="right"/>
      <w:pPr>
        <w:tabs>
          <w:tab w:val="num" w:pos="6330"/>
        </w:tabs>
        <w:ind w:left="6330" w:hanging="180"/>
      </w:pPr>
    </w:lvl>
  </w:abstractNum>
  <w:abstractNum w:abstractNumId="4">
    <w:nsid w:val="67E7673E"/>
    <w:multiLevelType w:val="hybridMultilevel"/>
    <w:tmpl w:val="6BD89D3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697C7535"/>
    <w:multiLevelType w:val="hybridMultilevel"/>
    <w:tmpl w:val="B5F4C0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6BD2386C"/>
    <w:multiLevelType w:val="hybridMultilevel"/>
    <w:tmpl w:val="2946AD30"/>
    <w:lvl w:ilvl="0" w:tplc="04100009">
      <w:start w:val="1"/>
      <w:numFmt w:val="bullet"/>
      <w:lvlText w:val=""/>
      <w:lvlJc w:val="left"/>
      <w:pPr>
        <w:ind w:left="720" w:hanging="360"/>
      </w:pPr>
      <w:rPr>
        <w:rFonts w:ascii="Wingdings" w:hAnsi="Wingdings" w:hint="default"/>
      </w:rPr>
    </w:lvl>
    <w:lvl w:ilvl="1" w:tplc="77124FC6">
      <w:numFmt w:val="bullet"/>
      <w:lvlText w:val="-"/>
      <w:lvlJc w:val="left"/>
      <w:pPr>
        <w:ind w:left="1440" w:hanging="360"/>
      </w:pPr>
      <w:rPr>
        <w:rFonts w:ascii="Times New Roman" w:eastAsia="Times New Roman" w:hAnsi="Times New Roman"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0"/>
  </w:num>
  <w:num w:numId="5">
    <w:abstractNumId w:val="6"/>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proofState w:spelling="clean"/>
  <w:defaultTabStop w:val="708"/>
  <w:hyphenationZone w:val="283"/>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49F"/>
    <w:rsid w:val="000059E6"/>
    <w:rsid w:val="000A3E8D"/>
    <w:rsid w:val="000C1082"/>
    <w:rsid w:val="001143C5"/>
    <w:rsid w:val="00217C6F"/>
    <w:rsid w:val="00240438"/>
    <w:rsid w:val="00242F22"/>
    <w:rsid w:val="002850FB"/>
    <w:rsid w:val="00287ACD"/>
    <w:rsid w:val="00291267"/>
    <w:rsid w:val="002B1304"/>
    <w:rsid w:val="003401C5"/>
    <w:rsid w:val="003D7B3D"/>
    <w:rsid w:val="00423E0E"/>
    <w:rsid w:val="00451A05"/>
    <w:rsid w:val="004D28F7"/>
    <w:rsid w:val="00522C46"/>
    <w:rsid w:val="005C25AC"/>
    <w:rsid w:val="005C290E"/>
    <w:rsid w:val="0070250B"/>
    <w:rsid w:val="007422C8"/>
    <w:rsid w:val="00786B87"/>
    <w:rsid w:val="00790880"/>
    <w:rsid w:val="007B16E6"/>
    <w:rsid w:val="007C45CA"/>
    <w:rsid w:val="007D32A4"/>
    <w:rsid w:val="0087366A"/>
    <w:rsid w:val="008B40C9"/>
    <w:rsid w:val="008C6A07"/>
    <w:rsid w:val="009604B4"/>
    <w:rsid w:val="009B0DB3"/>
    <w:rsid w:val="009C7527"/>
    <w:rsid w:val="00A93810"/>
    <w:rsid w:val="00AC61F9"/>
    <w:rsid w:val="00AE0EBE"/>
    <w:rsid w:val="00AE6FFF"/>
    <w:rsid w:val="00B7270F"/>
    <w:rsid w:val="00B75821"/>
    <w:rsid w:val="00BA549F"/>
    <w:rsid w:val="00BA7D46"/>
    <w:rsid w:val="00BE575B"/>
    <w:rsid w:val="00C14658"/>
    <w:rsid w:val="00CC28FE"/>
    <w:rsid w:val="00D54BB0"/>
    <w:rsid w:val="00D57E8C"/>
    <w:rsid w:val="00DF7475"/>
    <w:rsid w:val="00E41713"/>
    <w:rsid w:val="00EA1114"/>
    <w:rsid w:val="00EC1AE3"/>
    <w:rsid w:val="00EC3921"/>
    <w:rsid w:val="00EF5086"/>
    <w:rsid w:val="00F37E8C"/>
    <w:rsid w:val="00F90B83"/>
    <w:rsid w:val="00FF33D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A549F"/>
    <w:pPr>
      <w:spacing w:after="0" w:line="240" w:lineRule="auto"/>
    </w:pPr>
    <w:rPr>
      <w:rFonts w:ascii="Arial" w:eastAsia="Times New Roman" w:hAnsi="Arial" w:cs="Times New Roman"/>
      <w:sz w:val="20"/>
      <w:szCs w:val="24"/>
      <w:lang w:eastAsia="it-IT"/>
    </w:rPr>
  </w:style>
  <w:style w:type="paragraph" w:styleId="Titolo3">
    <w:name w:val="heading 3"/>
    <w:basedOn w:val="Normale"/>
    <w:next w:val="Normale"/>
    <w:link w:val="Titolo3Carattere"/>
    <w:qFormat/>
    <w:rsid w:val="00BA549F"/>
    <w:pPr>
      <w:keepNext/>
      <w:jc w:val="center"/>
      <w:outlineLvl w:val="2"/>
    </w:pPr>
    <w:rPr>
      <w:rFonts w:ascii="Times New Roman" w:hAnsi="Times New Roman"/>
      <w:sz w:val="24"/>
    </w:rPr>
  </w:style>
  <w:style w:type="paragraph" w:styleId="Titolo6">
    <w:name w:val="heading 6"/>
    <w:basedOn w:val="Normale"/>
    <w:next w:val="Normale"/>
    <w:link w:val="Titolo6Carattere"/>
    <w:qFormat/>
    <w:rsid w:val="00BA549F"/>
    <w:pPr>
      <w:keepNext/>
      <w:jc w:val="both"/>
      <w:outlineLvl w:val="5"/>
    </w:pPr>
    <w:rPr>
      <w:rFonts w:ascii="Times New Roman" w:hAnsi="Times New Roman"/>
      <w:b/>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rsid w:val="00BA549F"/>
    <w:rPr>
      <w:rFonts w:ascii="Times New Roman" w:eastAsia="Times New Roman" w:hAnsi="Times New Roman" w:cs="Times New Roman"/>
      <w:sz w:val="24"/>
      <w:szCs w:val="24"/>
      <w:lang w:eastAsia="it-IT"/>
    </w:rPr>
  </w:style>
  <w:style w:type="character" w:customStyle="1" w:styleId="Titolo6Carattere">
    <w:name w:val="Titolo 6 Carattere"/>
    <w:basedOn w:val="Carpredefinitoparagrafo"/>
    <w:link w:val="Titolo6"/>
    <w:rsid w:val="00BA549F"/>
    <w:rPr>
      <w:rFonts w:ascii="Times New Roman" w:eastAsia="Times New Roman" w:hAnsi="Times New Roman" w:cs="Times New Roman"/>
      <w:b/>
      <w:sz w:val="20"/>
      <w:szCs w:val="24"/>
      <w:lang w:eastAsia="it-IT"/>
    </w:rPr>
  </w:style>
  <w:style w:type="paragraph" w:styleId="Pidipagina">
    <w:name w:val="footer"/>
    <w:basedOn w:val="Normale"/>
    <w:link w:val="PidipaginaCarattere"/>
    <w:semiHidden/>
    <w:rsid w:val="00BA549F"/>
    <w:pPr>
      <w:tabs>
        <w:tab w:val="center" w:pos="4819"/>
        <w:tab w:val="right" w:pos="9638"/>
      </w:tabs>
    </w:pPr>
  </w:style>
  <w:style w:type="character" w:customStyle="1" w:styleId="PidipaginaCarattere">
    <w:name w:val="Piè di pagina Carattere"/>
    <w:basedOn w:val="Carpredefinitoparagrafo"/>
    <w:link w:val="Pidipagina"/>
    <w:semiHidden/>
    <w:rsid w:val="00BA549F"/>
    <w:rPr>
      <w:rFonts w:ascii="Arial" w:eastAsia="Times New Roman" w:hAnsi="Arial" w:cs="Times New Roman"/>
      <w:sz w:val="20"/>
      <w:szCs w:val="24"/>
      <w:lang w:eastAsia="it-IT"/>
    </w:rPr>
  </w:style>
  <w:style w:type="character" w:styleId="Numeropagina">
    <w:name w:val="page number"/>
    <w:basedOn w:val="Carpredefinitoparagrafo"/>
    <w:semiHidden/>
    <w:rsid w:val="00BA549F"/>
  </w:style>
  <w:style w:type="paragraph" w:styleId="Titolo">
    <w:name w:val="Title"/>
    <w:basedOn w:val="Normale"/>
    <w:link w:val="TitoloCarattere"/>
    <w:qFormat/>
    <w:rsid w:val="00BA549F"/>
    <w:pPr>
      <w:jc w:val="center"/>
    </w:pPr>
    <w:rPr>
      <w:rFonts w:ascii="Times New Roman" w:hAnsi="Times New Roman"/>
      <w:b/>
      <w:bCs/>
      <w:sz w:val="28"/>
    </w:rPr>
  </w:style>
  <w:style w:type="character" w:customStyle="1" w:styleId="TitoloCarattere">
    <w:name w:val="Titolo Carattere"/>
    <w:basedOn w:val="Carpredefinitoparagrafo"/>
    <w:link w:val="Titolo"/>
    <w:rsid w:val="00BA549F"/>
    <w:rPr>
      <w:rFonts w:ascii="Times New Roman" w:eastAsia="Times New Roman" w:hAnsi="Times New Roman" w:cs="Times New Roman"/>
      <w:b/>
      <w:bCs/>
      <w:sz w:val="28"/>
      <w:szCs w:val="24"/>
      <w:lang w:eastAsia="it-IT"/>
    </w:rPr>
  </w:style>
  <w:style w:type="character" w:styleId="Collegamentoipertestuale">
    <w:name w:val="Hyperlink"/>
    <w:rsid w:val="00BA549F"/>
    <w:rPr>
      <w:color w:val="0000FF"/>
      <w:u w:val="single"/>
    </w:rPr>
  </w:style>
  <w:style w:type="paragraph" w:customStyle="1" w:styleId="Default">
    <w:name w:val="Default"/>
    <w:rsid w:val="00BA549F"/>
    <w:pPr>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styleId="Paragrafoelenco">
    <w:name w:val="List Paragraph"/>
    <w:basedOn w:val="Normale"/>
    <w:uiPriority w:val="34"/>
    <w:qFormat/>
    <w:rsid w:val="00BA549F"/>
    <w:pPr>
      <w:ind w:left="708"/>
    </w:pPr>
  </w:style>
  <w:style w:type="paragraph" w:customStyle="1" w:styleId="Normal1">
    <w:name w:val="Normal1"/>
    <w:basedOn w:val="Normale"/>
    <w:uiPriority w:val="99"/>
    <w:rsid w:val="00BA549F"/>
    <w:pPr>
      <w:widowControl w:val="0"/>
      <w:suppressAutoHyphens/>
      <w:autoSpaceDE w:val="0"/>
      <w:autoSpaceDN w:val="0"/>
      <w:adjustRightInd w:val="0"/>
      <w:spacing w:line="288" w:lineRule="auto"/>
      <w:textAlignment w:val="center"/>
    </w:pPr>
    <w:rPr>
      <w:rFonts w:ascii="Batang" w:eastAsia="Batang" w:hAnsi="Times-Roman" w:cs="Batang"/>
      <w:color w:val="000000"/>
      <w:sz w:val="24"/>
    </w:rPr>
  </w:style>
  <w:style w:type="paragraph" w:styleId="Testofumetto">
    <w:name w:val="Balloon Text"/>
    <w:basedOn w:val="Normale"/>
    <w:link w:val="TestofumettoCarattere"/>
    <w:uiPriority w:val="99"/>
    <w:semiHidden/>
    <w:unhideWhenUsed/>
    <w:rsid w:val="00BA549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A549F"/>
    <w:rPr>
      <w:rFonts w:ascii="Tahoma" w:eastAsia="Times New Roman" w:hAnsi="Tahoma" w:cs="Tahoma"/>
      <w:sz w:val="16"/>
      <w:szCs w:val="16"/>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A549F"/>
    <w:pPr>
      <w:spacing w:after="0" w:line="240" w:lineRule="auto"/>
    </w:pPr>
    <w:rPr>
      <w:rFonts w:ascii="Arial" w:eastAsia="Times New Roman" w:hAnsi="Arial" w:cs="Times New Roman"/>
      <w:sz w:val="20"/>
      <w:szCs w:val="24"/>
      <w:lang w:eastAsia="it-IT"/>
    </w:rPr>
  </w:style>
  <w:style w:type="paragraph" w:styleId="Titolo3">
    <w:name w:val="heading 3"/>
    <w:basedOn w:val="Normale"/>
    <w:next w:val="Normale"/>
    <w:link w:val="Titolo3Carattere"/>
    <w:qFormat/>
    <w:rsid w:val="00BA549F"/>
    <w:pPr>
      <w:keepNext/>
      <w:jc w:val="center"/>
      <w:outlineLvl w:val="2"/>
    </w:pPr>
    <w:rPr>
      <w:rFonts w:ascii="Times New Roman" w:hAnsi="Times New Roman"/>
      <w:sz w:val="24"/>
    </w:rPr>
  </w:style>
  <w:style w:type="paragraph" w:styleId="Titolo6">
    <w:name w:val="heading 6"/>
    <w:basedOn w:val="Normale"/>
    <w:next w:val="Normale"/>
    <w:link w:val="Titolo6Carattere"/>
    <w:qFormat/>
    <w:rsid w:val="00BA549F"/>
    <w:pPr>
      <w:keepNext/>
      <w:jc w:val="both"/>
      <w:outlineLvl w:val="5"/>
    </w:pPr>
    <w:rPr>
      <w:rFonts w:ascii="Times New Roman" w:hAnsi="Times New Roman"/>
      <w:b/>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rsid w:val="00BA549F"/>
    <w:rPr>
      <w:rFonts w:ascii="Times New Roman" w:eastAsia="Times New Roman" w:hAnsi="Times New Roman" w:cs="Times New Roman"/>
      <w:sz w:val="24"/>
      <w:szCs w:val="24"/>
      <w:lang w:eastAsia="it-IT"/>
    </w:rPr>
  </w:style>
  <w:style w:type="character" w:customStyle="1" w:styleId="Titolo6Carattere">
    <w:name w:val="Titolo 6 Carattere"/>
    <w:basedOn w:val="Carpredefinitoparagrafo"/>
    <w:link w:val="Titolo6"/>
    <w:rsid w:val="00BA549F"/>
    <w:rPr>
      <w:rFonts w:ascii="Times New Roman" w:eastAsia="Times New Roman" w:hAnsi="Times New Roman" w:cs="Times New Roman"/>
      <w:b/>
      <w:sz w:val="20"/>
      <w:szCs w:val="24"/>
      <w:lang w:eastAsia="it-IT"/>
    </w:rPr>
  </w:style>
  <w:style w:type="paragraph" w:styleId="Pidipagina">
    <w:name w:val="footer"/>
    <w:basedOn w:val="Normale"/>
    <w:link w:val="PidipaginaCarattere"/>
    <w:semiHidden/>
    <w:rsid w:val="00BA549F"/>
    <w:pPr>
      <w:tabs>
        <w:tab w:val="center" w:pos="4819"/>
        <w:tab w:val="right" w:pos="9638"/>
      </w:tabs>
    </w:pPr>
  </w:style>
  <w:style w:type="character" w:customStyle="1" w:styleId="PidipaginaCarattere">
    <w:name w:val="Piè di pagina Carattere"/>
    <w:basedOn w:val="Carpredefinitoparagrafo"/>
    <w:link w:val="Pidipagina"/>
    <w:semiHidden/>
    <w:rsid w:val="00BA549F"/>
    <w:rPr>
      <w:rFonts w:ascii="Arial" w:eastAsia="Times New Roman" w:hAnsi="Arial" w:cs="Times New Roman"/>
      <w:sz w:val="20"/>
      <w:szCs w:val="24"/>
      <w:lang w:eastAsia="it-IT"/>
    </w:rPr>
  </w:style>
  <w:style w:type="character" w:styleId="Numeropagina">
    <w:name w:val="page number"/>
    <w:basedOn w:val="Carpredefinitoparagrafo"/>
    <w:semiHidden/>
    <w:rsid w:val="00BA549F"/>
  </w:style>
  <w:style w:type="paragraph" w:styleId="Titolo">
    <w:name w:val="Title"/>
    <w:basedOn w:val="Normale"/>
    <w:link w:val="TitoloCarattere"/>
    <w:qFormat/>
    <w:rsid w:val="00BA549F"/>
    <w:pPr>
      <w:jc w:val="center"/>
    </w:pPr>
    <w:rPr>
      <w:rFonts w:ascii="Times New Roman" w:hAnsi="Times New Roman"/>
      <w:b/>
      <w:bCs/>
      <w:sz w:val="28"/>
    </w:rPr>
  </w:style>
  <w:style w:type="character" w:customStyle="1" w:styleId="TitoloCarattere">
    <w:name w:val="Titolo Carattere"/>
    <w:basedOn w:val="Carpredefinitoparagrafo"/>
    <w:link w:val="Titolo"/>
    <w:rsid w:val="00BA549F"/>
    <w:rPr>
      <w:rFonts w:ascii="Times New Roman" w:eastAsia="Times New Roman" w:hAnsi="Times New Roman" w:cs="Times New Roman"/>
      <w:b/>
      <w:bCs/>
      <w:sz w:val="28"/>
      <w:szCs w:val="24"/>
      <w:lang w:eastAsia="it-IT"/>
    </w:rPr>
  </w:style>
  <w:style w:type="character" w:styleId="Collegamentoipertestuale">
    <w:name w:val="Hyperlink"/>
    <w:rsid w:val="00BA549F"/>
    <w:rPr>
      <w:color w:val="0000FF"/>
      <w:u w:val="single"/>
    </w:rPr>
  </w:style>
  <w:style w:type="paragraph" w:customStyle="1" w:styleId="Default">
    <w:name w:val="Default"/>
    <w:rsid w:val="00BA549F"/>
    <w:pPr>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styleId="Paragrafoelenco">
    <w:name w:val="List Paragraph"/>
    <w:basedOn w:val="Normale"/>
    <w:uiPriority w:val="34"/>
    <w:qFormat/>
    <w:rsid w:val="00BA549F"/>
    <w:pPr>
      <w:ind w:left="708"/>
    </w:pPr>
  </w:style>
  <w:style w:type="paragraph" w:customStyle="1" w:styleId="Normal1">
    <w:name w:val="Normal1"/>
    <w:basedOn w:val="Normale"/>
    <w:uiPriority w:val="99"/>
    <w:rsid w:val="00BA549F"/>
    <w:pPr>
      <w:widowControl w:val="0"/>
      <w:suppressAutoHyphens/>
      <w:autoSpaceDE w:val="0"/>
      <w:autoSpaceDN w:val="0"/>
      <w:adjustRightInd w:val="0"/>
      <w:spacing w:line="288" w:lineRule="auto"/>
      <w:textAlignment w:val="center"/>
    </w:pPr>
    <w:rPr>
      <w:rFonts w:ascii="Batang" w:eastAsia="Batang" w:hAnsi="Times-Roman" w:cs="Batang"/>
      <w:color w:val="000000"/>
      <w:sz w:val="24"/>
    </w:rPr>
  </w:style>
  <w:style w:type="paragraph" w:styleId="Testofumetto">
    <w:name w:val="Balloon Text"/>
    <w:basedOn w:val="Normale"/>
    <w:link w:val="TestofumettoCarattere"/>
    <w:uiPriority w:val="99"/>
    <w:semiHidden/>
    <w:unhideWhenUsed/>
    <w:rsid w:val="00BA549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A549F"/>
    <w:rPr>
      <w:rFonts w:ascii="Tahoma" w:eastAsia="Times New Roman"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7154169">
      <w:bodyDiv w:val="1"/>
      <w:marLeft w:val="0"/>
      <w:marRight w:val="0"/>
      <w:marTop w:val="0"/>
      <w:marBottom w:val="0"/>
      <w:divBdr>
        <w:top w:val="none" w:sz="0" w:space="0" w:color="auto"/>
        <w:left w:val="none" w:sz="0" w:space="0" w:color="auto"/>
        <w:bottom w:val="none" w:sz="0" w:space="0" w:color="auto"/>
        <w:right w:val="none" w:sz="0" w:space="0" w:color="auto"/>
      </w:divBdr>
      <w:divsChild>
        <w:div w:id="6517555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iistelese.it" TargetMode="External"/><Relationship Id="rId4" Type="http://schemas.openxmlformats.org/officeDocument/2006/relationships/settings" Target="settings.xml"/><Relationship Id="rId9" Type="http://schemas.openxmlformats.org/officeDocument/2006/relationships/hyperlink" Target="mailto:bnis00200t@istruzione.it" TargetMode="External"/><Relationship Id="rId14" Type="http://schemas.openxmlformats.org/officeDocument/2006/relationships/footer" Target="footer4.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7</Pages>
  <Words>2140</Words>
  <Characters>12204</Characters>
  <Application>Microsoft Office Word</Application>
  <DocSecurity>0</DocSecurity>
  <Lines>101</Lines>
  <Paragraphs>28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dc:creator>
  <cp:lastModifiedBy>rosa</cp:lastModifiedBy>
  <cp:revision>4</cp:revision>
  <cp:lastPrinted>2013-10-13T18:15:00Z</cp:lastPrinted>
  <dcterms:created xsi:type="dcterms:W3CDTF">2015-10-20T17:37:00Z</dcterms:created>
  <dcterms:modified xsi:type="dcterms:W3CDTF">2015-10-26T17:58:00Z</dcterms:modified>
</cp:coreProperties>
</file>