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3A" w:rsidRDefault="00A26C95" w:rsidP="00BF01F1">
      <w:pPr>
        <w:ind w:right="-2"/>
        <w:jc w:val="center"/>
      </w:pPr>
      <w:r>
        <w:rPr>
          <w:noProof/>
        </w:rPr>
        <w:drawing>
          <wp:inline distT="0" distB="0" distL="0" distR="0">
            <wp:extent cx="6029325" cy="12573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95" w:rsidRDefault="00A26C95" w:rsidP="00A26C95">
      <w:pPr>
        <w:ind w:right="-710"/>
        <w:jc w:val="center"/>
      </w:pPr>
    </w:p>
    <w:p w:rsidR="00A26C95" w:rsidRDefault="00F0589F" w:rsidP="00A26C95">
      <w:pPr>
        <w:ind w:right="-7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359409</wp:posOffset>
                </wp:positionH>
                <wp:positionV relativeFrom="paragraph">
                  <wp:posOffset>6350</wp:posOffset>
                </wp:positionV>
                <wp:extent cx="5915025" cy="1704975"/>
                <wp:effectExtent l="0" t="0" r="28575" b="2857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049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A2" w:rsidRPr="001C3B59" w:rsidRDefault="00DA4EA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PROGRAMMAZIONE </w:t>
                            </w:r>
                          </w:p>
                          <w:p w:rsidR="00DA4EA2" w:rsidRDefault="00DA4EA2" w:rsidP="0048085D">
                            <w:pPr>
                              <w:pStyle w:val="Corpotesto"/>
                              <w:shd w:val="clear" w:color="auto" w:fill="C0504D"/>
                              <w:ind w:right="-11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EDUCATIVA e DIDATTICA</w:t>
                            </w:r>
                          </w:p>
                          <w:p w:rsidR="00DA4EA2" w:rsidRDefault="00DA4EA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DA4EA2" w:rsidRPr="00A26C95" w:rsidRDefault="00DA4EA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CLASSE 1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  <w:t>SEZIONE SA1</w:t>
                            </w:r>
                          </w:p>
                          <w:p w:rsidR="00DA4EA2" w:rsidRDefault="00DA4EA2" w:rsidP="00A26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.3pt;margin-top:.5pt;width:465.7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uWPwIAAL8EAAAOAAAAZHJzL2Uyb0RvYy54bWy8VG1v2yAQ/j5p/wHxfbEdxWtjxam6dJ0m&#10;dS9Sux+AMY7RgGNAYne/fgekXbZ9m6b5A+IOeO65e+68uZq1IkfhvATT0mpRUiIMh16afUu/PNy+&#10;uqTEB2Z6psCIlj4KT6+2L19sJtuIJYygeuEIghjfTLalYwi2KQrPR6GZX4AVBg8HcJoFNN2+6B2b&#10;EF2rYlmWr4sJXG8dcOE9em/yId0m/GEQPHwaBi8CUS1FbiGtLq1dXIvthjV7x+wo+YkG+wsWmkmD&#10;QZ+hblhg5ODkH1BacgcehrDgoAsYBslFygGzqcrfsrkfmRUpFyyOt89l8v8Oln88fnZE9i1d1ZQY&#10;plGjBzEH8gZmUi1jfSbrG7x2b/FimNGPOqdcvb0D/tUTA7uRmb24dg6mUbAe+VXxZXH2NOP4CNJN&#10;H6DHOOwQIAHNg9OxeFgOguio0+OzNpELR2e9rupyiRw5nlUX5Wp9UacYrHl6bp0P7wRoEjctdSh+&#10;gmfHOx8iHdY8XYnRPCjZ30qlkuH23U45cmTYKLuyLlc36a06aCSb3VUZv9wy6MfGyv7kQnCfMVKg&#10;X8CVIVNL1zXS/7+BtQw4XUrqll6ekY8avTV96v3ApMp7zECZk2hRp6xYmLv51AQd9I8on4M8RTj1&#10;uBnBfadkwglqqf92YE5Qot4bbIF1tVrFkUvGqr5YouHOT7rzE2Y4QrU0UJK3u5DH9GCd3I8YKTed&#10;gWtsm0EmQWN/ZVYn3jglqfyniY5jeG6nWz//O9sfAAAA//8DAFBLAwQUAAYACAAAACEAZQufx98A&#10;AAAIAQAADwAAAGRycy9kb3ducmV2LnhtbEyPwU7DMBBE70j8g7VI3KjTSglpiFMBUoUq1EMLH+DG&#10;SxJqr6PYSQNfz3KC486MZt+Um9lZMeEQOk8KlosEBFLtTUeNgve37V0OIkRNRltPqOALA2yq66tS&#10;F8Zf6IDTMTaCSygUWkEbY19IGeoWnQ4L3yOx9+EHpyOfQyPNoC9c7qxcJUkmne6IP7S6x+cW6/Nx&#10;dAqm3Xi4t3aXbsP+tXvaZ5/Ny/lbqdub+fEBRMQ5/oXhF5/RoWKmkx/JBGEVpFnGSdZ5EdvrPF+C&#10;OClYZesUZFXK/wOqHwAAAP//AwBQSwECLQAUAAYACAAAACEAtoM4kv4AAADhAQAAEwAAAAAAAAAA&#10;AAAAAAAAAAAAW0NvbnRlbnRfVHlwZXNdLnhtbFBLAQItABQABgAIAAAAIQA4/SH/1gAAAJQBAAAL&#10;AAAAAAAAAAAAAAAAAC8BAABfcmVscy8ucmVsc1BLAQItABQABgAIAAAAIQA1tXuWPwIAAL8EAAAO&#10;AAAAAAAAAAAAAAAAAC4CAABkcnMvZTJvRG9jLnhtbFBLAQItABQABgAIAAAAIQBlC5/H3wAAAAgB&#10;AAAPAAAAAAAAAAAAAAAAAJkEAABkcnMvZG93bnJldi54bWxQSwUGAAAAAAQABADzAAAApQUAAAAA&#10;" fillcolor="#c0504d" strokecolor="#c0504d">
                <v:textbox>
                  <w:txbxContent>
                    <w:p w:rsidR="00DA4EA2" w:rsidRPr="001C3B59" w:rsidRDefault="00DA4EA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 xml:space="preserve">PROGRAMMAZIONE </w:t>
                      </w:r>
                    </w:p>
                    <w:p w:rsidR="00DA4EA2" w:rsidRDefault="00DA4EA2" w:rsidP="0048085D">
                      <w:pPr>
                        <w:pStyle w:val="Corpotesto"/>
                        <w:shd w:val="clear" w:color="auto" w:fill="C0504D"/>
                        <w:ind w:right="-11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>EDUCATIVA e DIDATTICA</w:t>
                      </w:r>
                    </w:p>
                    <w:p w:rsidR="00DA4EA2" w:rsidRDefault="00DA4EA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:rsidR="00DA4EA2" w:rsidRPr="00A26C95" w:rsidRDefault="00DA4EA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CLASSE 1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  <w:t>SEZIONE SA1</w:t>
                      </w:r>
                    </w:p>
                    <w:p w:rsidR="00DA4EA2" w:rsidRDefault="00DA4EA2" w:rsidP="00A26C95"/>
                  </w:txbxContent>
                </v:textbox>
              </v:shape>
            </w:pict>
          </mc:Fallback>
        </mc:AlternateContent>
      </w: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A26C95" w:rsidRDefault="00A26C95" w:rsidP="00A26C95">
      <w:pPr>
        <w:ind w:right="-710"/>
        <w:jc w:val="center"/>
      </w:pPr>
    </w:p>
    <w:p w:rsidR="00134E4F" w:rsidRDefault="00134E4F" w:rsidP="00134E4F"/>
    <w:p w:rsidR="00134E4F" w:rsidRDefault="00A248F4" w:rsidP="00134E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172720</wp:posOffset>
                </wp:positionV>
                <wp:extent cx="5924550" cy="299720"/>
                <wp:effectExtent l="0" t="0" r="19050" b="2413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97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A2" w:rsidRPr="00D844D2" w:rsidRDefault="00DA4EA2" w:rsidP="0048085D">
                            <w:pPr>
                              <w:tabs>
                                <w:tab w:val="left" w:pos="10915"/>
                              </w:tabs>
                              <w:ind w:right="4"/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(I Biennio)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13.6pt;width:466.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RnTAIAAMcEAAAOAAAAZHJzL2Uyb0RvYy54bWysVNuO2yAQfa/Uf0C8N3Yie7ux4qy2Sbeq&#10;tN1W2u0HEIxjVGAokNjp13fASTa9PbTqC4IZOHNmzgyLm0ErshfOSzA1nU5ySoTh0Eizrennp7tX&#10;15T4wEzDFBhR04Pw9Gb58sWit5WYQQeqEY4giPFVb2vahWCrLPO8E5r5CVhh0NmC0yzg0W2zxrEe&#10;0bXKZnl+lfXgGuuAC+/Ruh6ddJnw21bw8LFtvQhE1RS5hbS6tG7imi0XrNo6ZjvJjzTYP7DQTBoM&#10;eoZas8DIzslfoLTkDjy0YcJBZ9C2kouUA2YzzX/K5rFjVqRcsDjensvk/x8sf9h/ckQ2NS2uKDFM&#10;o0ZPYgjkDQykiOXpra/w1qPFe2FAM8qcUvX2HvgXTwysOma24tY56DvBGqQ3jS+zi6cjjo8gm/4D&#10;NBiG7QIkoKF1OtYOq0EQHWU6nKWJVDgay/msKEt0cfTN5vPXs6RdxqrTa+t8eCdAk7ipqUPpEzrb&#10;3/sQ2bDqdCUG86BkcyeVSge33ayUI3uGbbLKy7xYp7dqp5HraMZuy4/9gmbsqtF8fTIjvh9hUqwf&#10;8JUhfU3n5awcK/e3sacxyG+Cn2rwx8BaBhwvJXVNE9EjRlTprWlS8wcm1bjHDJQ5yhaVGjULw2ZI&#10;DZI0jZJuoDmgjg7GacLpx00H7hslPU5STf3XHXOCEvXeYC/Mp0URRy8dijIqR9ylZ3PpYYYjVE0D&#10;JeN2FcZx3Vkntx1GGrvPwC32TyuTtM+sjvRxWpIKx8mO43h5Tree/5/ldwAAAP//AwBQSwMEFAAG&#10;AAgAAAAhAN+SeGHfAAAACAEAAA8AAABkcnMvZG93bnJldi54bWxMj81OwzAQhO9IvIO1SNyo06ik&#10;bZpNhRA/vTZFQtzceJukiddR7Dbh7TEnOM7OaObbbDuZTlxpcI1lhPksAkFcWt1whfBxeH1YgXBe&#10;sVadZUL4Jgfb/PYmU6m2I+/pWvhKhBJ2qUKove9TKV1Zk1FuZnvi4J3sYJQPcqikHtQYyk0n4yhK&#10;pFENh4Va9fRcU9kWF4PwXkQv58PZ7d5GP3y5uG8/T7sW8f5uetqA8DT5vzD84gd0yAPT0V5YO9Eh&#10;PCZJSCLEyxhE8NerdTgcEZaLBcg8k/8fyH8AAAD//wMAUEsBAi0AFAAGAAgAAAAhALaDOJL+AAAA&#10;4QEAABMAAAAAAAAAAAAAAAAAAAAAAFtDb250ZW50X1R5cGVzXS54bWxQSwECLQAUAAYACAAAACEA&#10;OP0h/9YAAACUAQAACwAAAAAAAAAAAAAAAAAvAQAAX3JlbHMvLnJlbHNQSwECLQAUAAYACAAAACEA&#10;lwhkZ0wCAADHBAAADgAAAAAAAAAAAAAAAAAuAgAAZHJzL2Uyb0RvYy54bWxQSwECLQAUAAYACAAA&#10;ACEA35J4Yd8AAAAIAQAADwAAAAAAAAAAAAAAAACmBAAAZHJzL2Rvd25yZXYueG1sUEsFBgAAAAAE&#10;AAQA8wAAALIFAAAAAA==&#10;" fillcolor="#f2dcdb" strokecolor="#c0504d">
                <v:textbox>
                  <w:txbxContent>
                    <w:p w:rsidR="00DA4EA2" w:rsidRPr="00D844D2" w:rsidRDefault="00DA4EA2" w:rsidP="0048085D">
                      <w:pPr>
                        <w:tabs>
                          <w:tab w:val="left" w:pos="10915"/>
                        </w:tabs>
                        <w:ind w:right="4"/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(I Biennio)</w:t>
                      </w:r>
                    </w:p>
                  </w:txbxContent>
                </v:textbox>
              </v:shape>
            </w:pict>
          </mc:Fallback>
        </mc:AlternateContent>
      </w:r>
    </w:p>
    <w:p w:rsidR="001C3B59" w:rsidRDefault="001C3B59" w:rsidP="00134E4F"/>
    <w:p w:rsidR="001C3B59" w:rsidRDefault="001C3B59" w:rsidP="00134E4F"/>
    <w:p w:rsidR="00134E4F" w:rsidRDefault="00A248F4" w:rsidP="00134E4F"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287020</wp:posOffset>
                </wp:positionV>
                <wp:extent cx="6353175" cy="914400"/>
                <wp:effectExtent l="19050" t="0" r="9525" b="1905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914400"/>
                          <a:chOff x="210" y="12133"/>
                          <a:chExt cx="11444" cy="1538"/>
                        </a:xfrm>
                      </wpg:grpSpPr>
                      <wps:wsp>
                        <wps:cNvPr id="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8CAD" id="Group 11" o:spid="_x0000_s1026" style="position:absolute;margin-left:28.1pt;margin-top:22.6pt;width:500.25pt;height:1in;z-index:25168588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m4iQIAAD0HAAAOAAAAZHJzL2Uyb0RvYy54bWzUVdtu3CAQfa/Uf0B+79rsJZtY8UbVbpKX&#10;tImU9ANYjC8qBgTsevfvOwx2rpUqpVWk+sEC5sLMOQc4vzh0kuyFda1WRUInWUKE4rpsVV0kPx6u&#10;vpwmxHmmSia1EkVyFC65WH3+dN6bXEx1o2UpLIEkyuW9KZLGe5OnqeON6JibaCMUGCttO+Zhauu0&#10;tKyH7J1Mp1l2kvbalsZqLpyD1U00JivMX1WC+9uqcsITWSRQm8e/xf82/NPVOctry0zT8qEM9o4q&#10;OtYq2PQx1YZ5Rna2fZOqa7nVTld+wnWX6qpqucAeoBuaverm2uqdwV7qvK/NI0wA7Suc3p2Wf9/f&#10;WdKWRbJIiGIdUIS7EkoDNr2pc3C5tube3NnYIAxvNP/pwJy+tod5HZ3Jtv+mS8jHdl4jNofKdiEF&#10;dE0OSMHxkQJx8ITD4slsMaNLqIWD7YzO59nAEW+AyBA2pcAjGOmUzmaRP95cDuEUIuYxmC5mp8Gc&#10;sjxujMUOxYXOQHDuCVP3d5jeN8wIpMoFwAZM58sR1K8AAvoQLCrsDm5rFUHlBzWASpReN0zVAp0f&#10;jgYARCag+mchYeKAkT+C/Bu0RqgBxgDyG5xYbqzz10J3JAyKxHnL2rrxa60UHChtKdLJ9jfOR4DH&#10;gMCu0letlLDOcqlIj5QCiWHutGzLYMWJrbdracmewdFcZ4tsvkEnuetAN3GZZuGLJMN6UAC64xIQ&#10;62IOJPlFcjg4qsQaGsHKy2HsWSvjGGKlQv1GHKMetro83tnQ0qCOj5IJXJLx7D3J5Cx0/YJzln+A&#10;TGYnS5Qby0eZPDtSI+zjQR5p/zc6odPl/6sTvFzgjkYpDu9JeASez1FXT6/e6hcAAAD//wMAUEsD&#10;BBQABgAIAAAAIQCS4Q884QAAAAoBAAAPAAAAZHJzL2Rvd25yZXYueG1sTI9Ba4NAEIXvhf6HZQq9&#10;Nau22tS6hhDankKgSSHkNtGJStxdcTdq/n0np/Y0M7zHm+9li0m3YqDeNdYoCGcBCDKFLRtTKfjZ&#10;fT7NQTiPpsTWGlJwJQeL/P4uw7S0o/mmYesrwSHGpaig9r5LpXRFTRrdzHZkWDvZXqPns69k2ePI&#10;4bqVURAkUmNj+EONHa1qKs7bi1bwNeK4fA4/hvX5tLoedvFmvw5JqceHafkOwtPk/8xww2d0yJnp&#10;aC+mdKJVECcROxW8xDxvehAnryCOvM3fIpB5Jv9XyH8BAAD//wMAUEsBAi0AFAAGAAgAAAAhALaD&#10;OJL+AAAA4QEAABMAAAAAAAAAAAAAAAAAAAAAAFtDb250ZW50X1R5cGVzXS54bWxQSwECLQAUAAYA&#10;CAAAACEAOP0h/9YAAACUAQAACwAAAAAAAAAAAAAAAAAvAQAAX3JlbHMvLnJlbHNQSwECLQAUAAYA&#10;CAAAACEA9/upuIkCAAA9BwAADgAAAAAAAAAAAAAAAAAuAgAAZHJzL2Uyb0RvYy54bWxQSwECLQAU&#10;AAYACAAAACEAkuEPPOEAAAAKAQAADwAAAAAAAAAAAAAAAADjBAAAZHJzL2Rvd25yZXYueG1sUEsF&#10;BgAAAAAEAAQA8wAAAP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CdwgAAANsAAAAPAAAAZHJzL2Rvd25yZXYueG1sRI9Pi8Iw&#10;FMTvgt8hPMGbpoqsUo0iiuxeFv+i10fybIvNS2my2t1PvxEEj8PM/IaZLRpbijvVvnCsYNBPQBBr&#10;ZwrOFJyOm94EhA/IBkvHpOCXPCzm7dYMU+MevKf7IWQiQtinqCAPoUql9Doni77vKuLoXV1tMURZ&#10;Z9LU+IhwW8phknxIiwXHhRwrWuWkb4cfq+DyXchJpd2KSrfd6c/132lzPirV7TTLKYhATXiHX+0v&#10;o2A0hueX+APk/B8AAP//AwBQSwECLQAUAAYACAAAACEA2+H2y+4AAACFAQAAEwAAAAAAAAAAAAAA&#10;AAAAAAAAW0NvbnRlbnRfVHlwZXNdLnhtbFBLAQItABQABgAIAAAAIQBa9CxbvwAAABUBAAALAAAA&#10;AAAAAAAAAAAAAB8BAABfcmVscy8ucmVsc1BLAQItABQABgAIAAAAIQAPdYCd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r4vQAAANsAAAAPAAAAZHJzL2Rvd25yZXYueG1sRE9Ni8Iw&#10;EL0L/ocwC940XVGpXdPiCoJXq3gem9mm2ExKk9X6781B8Ph435tisK24U+8bxwq+ZwkI4srphmsF&#10;59N+moLwAVlj65gUPMlDkY9HG8y0e/CR7mWoRQxhn6ECE0KXSekrQxb9zHXEkftzvcUQYV9L3eMj&#10;httWzpNkJS02HBsMdrQzVN3Kf6tgmdrr7Xr4vRiu20Wq52VZrXdKTb6G7Q+IQEP4iN/ug1awiGPj&#10;l/gDZP4CAAD//wMAUEsBAi0AFAAGAAgAAAAhANvh9svuAAAAhQEAABMAAAAAAAAAAAAAAAAAAAAA&#10;AFtDb250ZW50X1R5cGVzXS54bWxQSwECLQAUAAYACAAAACEAWvQsW78AAAAVAQAACwAAAAAAAAAA&#10;AAAAAAAfAQAAX3JlbHMvLnJlbHNQSwECLQAUAAYACAAAACEAHGB6+L0AAADbAAAADwAAAAAAAAAA&#10;AAAAAAAHAgAAZHJzL2Rvd25yZXYueG1sUEsFBgAAAAADAAMAtwAAAPECAAAAAA==&#10;" strokecolor="#c0504d" strokeweight="1pt"/>
              </v:group>
            </w:pict>
          </mc:Fallback>
        </mc:AlternateContent>
      </w:r>
    </w:p>
    <w:p w:rsidR="00993AEE" w:rsidRPr="000F57CD" w:rsidRDefault="00EF585C" w:rsidP="004844FC">
      <w:pPr>
        <w:pStyle w:val="Default"/>
        <w:rPr>
          <w:b/>
          <w:color w:val="C00000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 xml:space="preserve">  </w:t>
      </w:r>
      <w:r w:rsidR="00F0589F">
        <w:rPr>
          <w:b/>
          <w:i/>
          <w:color w:val="943634" w:themeColor="accent2" w:themeShade="BF"/>
          <w:sz w:val="36"/>
          <w:szCs w:val="36"/>
        </w:rPr>
        <w:t xml:space="preserve">     </w:t>
      </w:r>
      <w:r w:rsidR="008C7A36">
        <w:rPr>
          <w:b/>
          <w:i/>
          <w:color w:val="943634" w:themeColor="accent2" w:themeShade="BF"/>
          <w:sz w:val="36"/>
          <w:szCs w:val="36"/>
        </w:rPr>
        <w:t xml:space="preserve">  </w:t>
      </w:r>
      <w:r w:rsidR="00926E11" w:rsidRPr="000F57CD">
        <w:rPr>
          <w:b/>
          <w:i/>
          <w:color w:val="943634" w:themeColor="accent2" w:themeShade="BF"/>
          <w:sz w:val="36"/>
          <w:szCs w:val="36"/>
        </w:rPr>
        <w:t>LICEO</w:t>
      </w:r>
      <w:r w:rsidR="00EB75C2">
        <w:rPr>
          <w:b/>
          <w:i/>
          <w:color w:val="943634" w:themeColor="accent2" w:themeShade="BF"/>
          <w:sz w:val="36"/>
          <w:szCs w:val="36"/>
        </w:rPr>
        <w:t xml:space="preserve"> </w:t>
      </w:r>
      <w:r w:rsidR="000F57CD" w:rsidRPr="000F57CD">
        <w:rPr>
          <w:b/>
          <w:i/>
          <w:color w:val="943634" w:themeColor="accent2" w:themeShade="BF"/>
          <w:sz w:val="36"/>
          <w:szCs w:val="36"/>
        </w:rPr>
        <w:t xml:space="preserve">scientifico </w:t>
      </w:r>
      <w:r w:rsidR="004844FC" w:rsidRPr="000F57CD">
        <w:rPr>
          <w:b/>
          <w:i/>
          <w:color w:val="943634" w:themeColor="accent2" w:themeShade="BF"/>
          <w:sz w:val="36"/>
          <w:szCs w:val="36"/>
        </w:rPr>
        <w:t>opz. Scienze Applicate</w:t>
      </w:r>
    </w:p>
    <w:p w:rsidR="00926E11" w:rsidRDefault="00EF585C" w:rsidP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 </w:t>
      </w:r>
      <w:r w:rsidR="00F0589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    </w:t>
      </w:r>
      <w:r w:rsidR="008C7A3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 </w:t>
      </w:r>
      <w:r w:rsidR="00926E11" w:rsidRPr="000F57C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A.S. 20</w:t>
      </w:r>
      <w:r w:rsidR="00FF2888" w:rsidRPr="000F57C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2</w:t>
      </w:r>
      <w:r w:rsidR="0010216C" w:rsidRPr="000F57C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2</w:t>
      </w:r>
      <w:r w:rsidR="00926E11" w:rsidRPr="000F57C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/202</w:t>
      </w:r>
      <w:r w:rsidR="0010216C" w:rsidRPr="000F57C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3</w:t>
      </w:r>
    </w:p>
    <w:p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530266" w:rsidP="00573A43">
      <w:pPr>
        <w:ind w:left="-567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530266" w:rsidRDefault="00A248F4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255905</wp:posOffset>
                </wp:positionV>
                <wp:extent cx="6353175" cy="628650"/>
                <wp:effectExtent l="19050" t="0" r="9525" b="1905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0943" id="Group 11" o:spid="_x0000_s1026" style="position:absolute;margin-left:27pt;margin-top:20.15pt;width:500.25pt;height:49.5pt;z-index:25168793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q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GWRkSyHjjCYwmlHpxB1zn4XBt9p29N6BCmN4r/tGCOX9r9ug7OZDd8VSXkY3unEJxjZXqf&#10;AtomR+Tg9MCBODrCYXOZLTJ6togIB9syXS0XI0m8ASZ9WEqBSDDSlGZZIJA3l2M4pfP5PATTRbby&#10;5pjl4WAsdizOdwaKs4+g2r8D9a5hWiBX1gM2gZpNoH4BENCHYFH+dHDbyAAqP8oRVCLVpmGyFuh8&#10;f9IAIDIB1T8J8QsLjPwR5N+gNUENMHqQX+HEcm2suxaqJ35SRNYZ1taN2ygp4UYpQ5FOdrixLgA8&#10;BXh2pbpquw72Wd5JMiClSYIRVnVt6a3eaE2923SGHBjczU2ySOZbdOr2PegmbNPEf4Fk2PcKQHfc&#10;AmLHHEjys+Rwc2SJNTSClZfj3LG2C3OI7STqN+AY9LBT5enW+JZGdbyXTECy4e49yuSz7/oZ5yx/&#10;B5lkyzOUG8snmTy5UhPs00WeaP83OqHp2f+rE/y5wE8apTg+KP4VeLpGXT0+e+tfAAAA//8DAFBL&#10;AwQUAAYACAAAACEAb11Qf+AAAAAKAQAADwAAAGRycy9kb3ducmV2LnhtbEyPQUvDQBCF74L/YRnB&#10;m92NSURjNqUU9VSEtoJ4mybTJDQ7G7LbJP33bk96e8Mb3vtevpxNJ0YaXGtZQ7RQIIhLW7Vca/ja&#10;vz88g3AeucLOMmm4kINlcXuTY1bZibc07nwtQgi7DDU03veZlK5syKBb2J44eEc7GPThHGpZDTiF&#10;cNPJR6WepMGWQ0ODPa0bKk+7s9HwMeG0iqO3cXM6ri8/+/TzexOR1vd38+oVhKfZ/z3DFT+gQxGY&#10;DvbMlROdhjQJU7yGRMUgrr5KkxTEIaj4JQZZ5PL/hOIXAAD//wMAUEsBAi0AFAAGAAgAAAAhALaD&#10;OJL+AAAA4QEAABMAAAAAAAAAAAAAAAAAAAAAAFtDb250ZW50X1R5cGVzXS54bWxQSwECLQAUAAYA&#10;CAAAACEAOP0h/9YAAACUAQAACwAAAAAAAAAAAAAAAAAvAQAAX3JlbHMvLnJlbHNQSwECLQAUAAYA&#10;CAAAACEAJDWoKooCAAA+BwAADgAAAAAAAAAAAAAAAAAuAgAAZHJzL2Uyb0RvYy54bWxQSwECLQAU&#10;AAYACAAAACEAb11Qf+AAAAAKAQAADwAAAAAAAAAAAAAAAADk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XjwgAAANsAAAAPAAAAZHJzL2Rvd25yZXYueG1sRI9Bi8Iw&#10;FITvgv8hPMGbpiqIVKOIInqRdVXW6yN5tsXmpTRR6/56IyzscZiZb5jZorGleFDtC8cKBv0EBLF2&#10;puBMwfm06U1A+IBssHRMCl7kYTFvt2aYGvfkb3ocQyYihH2KCvIQqlRKr3Oy6PuuIo7e1dUWQ5R1&#10;Jk2Nzwi3pRwmyVhaLDgu5FjRKid9O96tgsu+kJNKuxWV7uugt+vf8+bnpFS30yynIAI14T/8194Z&#10;BaMRfL7EHyDnbwAAAP//AwBQSwECLQAUAAYACAAAACEA2+H2y+4AAACFAQAAEwAAAAAAAAAAAAAA&#10;AAAAAAAAW0NvbnRlbnRfVHlwZXNdLnhtbFBLAQItABQABgAIAAAAIQBa9CxbvwAAABUBAAALAAAA&#10;AAAAAAAAAAAAAB8BAABfcmVscy8ucmVsc1BLAQItABQABgAIAAAAIQAoSPXj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OAwQAAANsAAAAPAAAAZHJzL2Rvd25yZXYueG1sRI9Pi8Iw&#10;FMTvwn6H8Ba82XT9s3SrUVZB8Gpd9vxsnk2xeSlN1PrtjSB4HGbmN8xi1dtGXKnztWMFX0kKgrh0&#10;uuZKwd9hO8pA+ICssXFMCu7kYbX8GCww1+7Ge7oWoRIRwj5HBSaENpfSl4Ys+sS1xNE7uc5iiLKr&#10;pO7wFuG2keM0/ZYWa44LBlvaGCrPxcUqmGX2eD7u1v+Gq2aa6XFRlD8bpYaf/e8cRKA+vMOv9k4r&#10;mEzh+SX+ALl8AAAA//8DAFBLAQItABQABgAIAAAAIQDb4fbL7gAAAIUBAAATAAAAAAAAAAAAAAAA&#10;AAAAAABbQ29udGVudF9UeXBlc10ueG1sUEsBAi0AFAAGAAgAAAAhAFr0LFu/AAAAFQEAAAsAAAAA&#10;AAAAAAAAAAAAHwEAAF9yZWxzLy5yZWxzUEsBAi0AFAAGAAgAAAAhAMUrA4DBAAAA2wAAAA8AAAAA&#10;AAAAAAAAAAAABwIAAGRycy9kb3ducmV2LnhtbFBLBQYAAAAAAwADALcAAAD1AgAAAAA=&#10;" strokecolor="#c0504d" strokeweight="1pt"/>
              </v:group>
            </w:pict>
          </mc:Fallback>
        </mc:AlternateContent>
      </w:r>
    </w:p>
    <w:p w:rsidR="00530266" w:rsidRPr="00530266" w:rsidRDefault="00610F8E" w:rsidP="00C84FFE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</w:t>
      </w:r>
      <w:r w:rsidR="00F0589F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  </w:t>
      </w:r>
      <w:r w:rsidR="008C7A3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  </w:t>
      </w:r>
      <w:r w:rsidR="00EF585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COORDINATRICE</w:t>
      </w:r>
      <w:r w:rsidR="000F57CD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  </w:t>
      </w:r>
      <w:r w:rsidR="002423F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Professoressa </w:t>
      </w:r>
      <w:r w:rsidR="000F57CD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Lettieri Anna Cinzia</w:t>
      </w:r>
    </w:p>
    <w:p w:rsidR="00530266" w:rsidRDefault="00530266" w:rsidP="00C84FFE">
      <w:pPr>
        <w:ind w:left="-142"/>
      </w:pPr>
    </w:p>
    <w:p w:rsidR="00C84FFE" w:rsidRDefault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br w:type="page"/>
      </w:r>
    </w:p>
    <w:p w:rsidR="00D21A18" w:rsidRDefault="00D21A18" w:rsidP="001A5F22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227965</wp:posOffset>
                </wp:positionV>
                <wp:extent cx="6353175" cy="542925"/>
                <wp:effectExtent l="19050" t="0" r="9525" b="28575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42925"/>
                          <a:chOff x="210" y="12133"/>
                          <a:chExt cx="11444" cy="1538"/>
                        </a:xfrm>
                      </wpg:grpSpPr>
                      <wps:wsp>
                        <wps:cNvPr id="5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A18B6" id="Group 11" o:spid="_x0000_s1026" style="position:absolute;margin-left:-6.4pt;margin-top:17.95pt;width:500.25pt;height:42.75pt;z-index:25168998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sfhgIAAD4HAAAOAAAAZHJzL2Uyb0RvYy54bWzUVdlu3CAUfa/Uf0B+b2w84yxWPFE1WV66&#10;REr6AQzGi4oBATOe+fteLnbWSpXSKlL9gIC7cO85B3N+sR8k2Qnreq2qhB5lCRGK67pXbZX8uL/+&#10;dJoQ55mqmdRKVMlBuORi9fHD+WhKketOy1pYAkmUK0dTJZ33pkxTxzsxMHekjVBgbLQdmIelbdPa&#10;shGyDzLNs+w4HbWtjdVcOAe7l9GYrDB/0wjuvzeNE57IKoHaPI4Wx00Y09U5K1vLTNfzqQz2hioG&#10;1is49CHVJfOMbG3/KtXQc6udbvwR10Oqm6bnAnuAbmj2opsbq7cGe2nLsTUPMAG0L3B6c1r+bXdr&#10;SV9XyfIsIYoNwBEeSygN4IymLcHnxpo7c2tjhzD9ovlPB+b0pT2s2+hMNuNXXUM+tvUawdk3dggp&#10;oG2yRw4ODxyIvSccNo8XxYKeFAnhYCuW+VleRJJ4B0yGsJwCkWCkOV0sZtvVFE7pcrmMwbRYnAZz&#10;ysp4MBY7FRc6A8W5R1Dd34F61zEjkCsXAJtALaDUCOpnAAF9CBYVTge3tYqg8r2aQCVKrzumWoHO&#10;9wcDACITUP2TkLBwwMgfQf4NWjPUUFsA+RVOrDTW+RuhBxImVeK8ZX3b+bVWCm6UthTpZLsvzkeA&#10;54DArtLXvZSwz0qpyIiUZhlGOC37OliD0dl2s5aW7BjczXVWZMtLdJLbAXQTt2kWvkgy7AcFoDtu&#10;AbFTDiT5WXK4OarGGjrB6qtp7lkv4xxipUL9RhyjHja6Ptza0NKkjveSCX0tk7PQ9TPOWfkOMlkc&#10;n6DcWDnL5MmVmmGfL/JM+7/RCc1P/l+d4M8FftIoxelBCa/A0zXq6vHZW/0CAAD//wMAUEsDBBQA&#10;BgAIAAAAIQCBj93p4QAAAAoBAAAPAAAAZHJzL2Rvd25yZXYueG1sTI9BT8JAEIXvJv6HzZh4g+0W&#10;EajdEkLUEyERTIy3oR3ahu5u013a8u8dT3qcvC/vfZOuR9OInjpfO6tBTSMQZHNX1LbU8Hl8myxB&#10;+IC2wMZZ0nAjD+vs/i7FpHCD/aD+EErBJdYnqKEKoU2k9HlFBv3UtWQ5O7vOYOCzK2XR4cDlppFx&#10;FD1Lg7XlhQpb2laUXw5Xo+F9wGEzU6/97nLe3r6P8/3XTpHWjw/j5gVEoDH8wfCrz+qQsdPJXW3h&#10;RaNhomJWDxpm8xUIBlbLxQLEiclYPYHMUvn/hewHAAD//wMAUEsBAi0AFAAGAAgAAAAhALaDOJL+&#10;AAAA4QEAABMAAAAAAAAAAAAAAAAAAAAAAFtDb250ZW50X1R5cGVzXS54bWxQSwECLQAUAAYACAAA&#10;ACEAOP0h/9YAAACUAQAACwAAAAAAAAAAAAAAAAAvAQAAX3JlbHMvLnJlbHNQSwECLQAUAAYACAAA&#10;ACEA/lOLH4YCAAA+BwAADgAAAAAAAAAAAAAAAAAuAgAAZHJzL2Uyb0RvYy54bWxQSwECLQAUAAYA&#10;CAAAACEAgY/d6eEAAAAKAQAADwAAAAAAAAAAAAAAAADgBAAAZHJzL2Rvd25yZXYueG1sUEsFBgAA&#10;AAAEAAQA8wAAAO4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40wQAAANsAAAAPAAAAZHJzL2Rvd25yZXYueG1sRE/Pa8Iw&#10;FL4P9j+EN9htphMmpWsq4ijuInMq8/pInm2xeSlN1tb99eYg7Pjx/c6Xk23FQL1vHCt4nSUgiLUz&#10;DVcKjofyJQXhA7LB1jEpuJKHZfH4kGNm3MjfNOxDJWII+wwV1CF0mZRe12TRz1xHHLmz6y2GCPtK&#10;mh7HGG5bOU+ShbTYcGyosaN1Tfqy/7UKTttGpp12a2rd105vPv6O5c9BqeenafUOItAU/sV396dR&#10;8BbXxy/xB8jiBgAA//8DAFBLAQItABQABgAIAAAAIQDb4fbL7gAAAIUBAAATAAAAAAAAAAAAAAAA&#10;AAAAAABbQ29udGVudF9UeXBlc10ueG1sUEsBAi0AFAAGAAgAAAAhAFr0LFu/AAAAFQEAAAsAAAAA&#10;AAAAAAAAAAAAHwEAAF9yZWxzLy5yZWxzUEsBAi0AFAAGAAgAAAAhAAVFjjTBAAAA2wAAAA8AAAAA&#10;AAAAAAAAAAAABwIAAGRycy9kb3ducmV2LnhtbFBLBQYAAAAAAwADALcAAAD1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W4wAAAANsAAAAPAAAAZHJzL2Rvd25yZXYueG1sRI9Bi8Iw&#10;FITvgv8hvIW9adqiUrtGUUHwal32/GyeTbF5KU3U7r/fLAgeh5lvhlltBtuKB/W+cawgnSYgiCun&#10;G64VfJ8PkxyED8gaW8ek4Jc8bNbj0QoL7Z58okcZahFL2BeowITQFVL6ypBFP3UdcfSurrcYouxr&#10;qXt8xnLbyixJFtJiw3HBYEd7Q9WtvFsF89xebpfj7sdw3c5ynZVltdwr9fkxbL9ABBrCO/yijzpy&#10;Kfx/iT9Arv8AAAD//wMAUEsBAi0AFAAGAAgAAAAhANvh9svuAAAAhQEAABMAAAAAAAAAAAAAAAAA&#10;AAAAAFtDb250ZW50X1R5cGVzXS54bWxQSwECLQAUAAYACAAAACEAWvQsW78AAAAVAQAACwAAAAAA&#10;AAAAAAAAAAAfAQAAX3JlbHMvLnJlbHNQSwECLQAUAAYACAAAACEACINFuMAAAADbAAAADwAAAAAA&#10;AAAAAAAAAAAHAgAAZHJzL2Rvd25yZXYueG1sUEsFBgAAAAADAAMAtwAAAPQCAAAAAA==&#10;" strokecolor="#c0504d" strokeweight="1pt"/>
              </v:group>
            </w:pict>
          </mc:Fallback>
        </mc:AlternateContent>
      </w:r>
    </w:p>
    <w:p w:rsidR="0089305E" w:rsidRPr="001A5F22" w:rsidRDefault="0089305E" w:rsidP="001A5F22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MISSION del Telesi@</w:t>
      </w:r>
    </w:p>
    <w:p w:rsidR="0089305E" w:rsidRPr="00D844D2" w:rsidRDefault="0089305E" w:rsidP="00C84FFE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4D2">
        <w:rPr>
          <w:rFonts w:ascii="Times New Roman" w:hAnsi="Times New Roman" w:cs="Times New Roman"/>
          <w:bCs/>
          <w:sz w:val="24"/>
          <w:szCs w:val="24"/>
        </w:rPr>
        <w:t xml:space="preserve">Il Consiglio di classe elabora la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Programmazione Educativa e Didattica</w:t>
      </w:r>
      <w:r w:rsidR="00C84FFE" w:rsidRPr="00D844D2">
        <w:rPr>
          <w:rFonts w:ascii="Times New Roman" w:hAnsi="Times New Roman" w:cs="Times New Roman"/>
          <w:bCs/>
          <w:sz w:val="24"/>
          <w:szCs w:val="24"/>
        </w:rPr>
        <w:t>in modalità</w:t>
      </w:r>
      <w:r w:rsidRPr="00D844D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Ricerca/Azione</w:t>
      </w:r>
      <w:r w:rsidRPr="00D844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05E" w:rsidRPr="00796FBF" w:rsidRDefault="0089305E" w:rsidP="00C84FFE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Prima di indicare gli obiettivi i docenti devono ricordare che è necessario stimolare, questa </w:t>
      </w:r>
      <w:r w:rsidR="00C84FFE" w:rsidRPr="00D844D2">
        <w:rPr>
          <w:rFonts w:ascii="Times New Roman" w:hAnsi="Times New Roman"/>
          <w:sz w:val="24"/>
          <w:szCs w:val="24"/>
        </w:rPr>
        <w:t>nuova generazione</w:t>
      </w:r>
      <w:r w:rsidRPr="00D844D2">
        <w:rPr>
          <w:rFonts w:ascii="Times New Roman" w:hAnsi="Times New Roman"/>
          <w:sz w:val="24"/>
          <w:szCs w:val="24"/>
        </w:rPr>
        <w:t>, alla partecipazione e all’impegno</w:t>
      </w:r>
      <w:r w:rsidR="00D844D2">
        <w:rPr>
          <w:rFonts w:ascii="Times New Roman" w:hAnsi="Times New Roman"/>
          <w:sz w:val="24"/>
          <w:szCs w:val="24"/>
        </w:rPr>
        <w:t>.</w:t>
      </w:r>
      <w:r w:rsidR="00573A43">
        <w:rPr>
          <w:rFonts w:ascii="Times New Roman" w:hAnsi="Times New Roman"/>
          <w:sz w:val="24"/>
          <w:szCs w:val="24"/>
        </w:rPr>
        <w:t xml:space="preserve"> </w:t>
      </w:r>
      <w:r w:rsidRPr="00D844D2">
        <w:rPr>
          <w:rFonts w:ascii="Times New Roman" w:hAnsi="Times New Roman"/>
          <w:b/>
          <w:sz w:val="24"/>
          <w:szCs w:val="24"/>
        </w:rPr>
        <w:t>La partecipazione e l’impegno sono legati ad un filo doppio con l’attenzione, la motivazione e la comprensione</w:t>
      </w:r>
      <w:r w:rsidRPr="00D844D2">
        <w:rPr>
          <w:rFonts w:ascii="Times New Roman" w:hAnsi="Times New Roman"/>
          <w:sz w:val="24"/>
          <w:szCs w:val="24"/>
        </w:rPr>
        <w:t xml:space="preserve">. Perciò </w:t>
      </w:r>
      <w:r w:rsidR="00C24974" w:rsidRPr="00D844D2">
        <w:rPr>
          <w:rFonts w:ascii="Times New Roman" w:hAnsi="Times New Roman"/>
          <w:sz w:val="24"/>
          <w:szCs w:val="24"/>
        </w:rPr>
        <w:t>è necessario</w:t>
      </w:r>
      <w:r w:rsidRPr="00D844D2">
        <w:rPr>
          <w:rFonts w:ascii="Times New Roman" w:hAnsi="Times New Roman"/>
          <w:sz w:val="24"/>
          <w:szCs w:val="24"/>
        </w:rPr>
        <w:t xml:space="preserve"> confrontarsi con tutti i docenti della classe: sembrerà ovvio, ma è impossibile riuscire a prestare attenzione a un messaggio se non si riesce a comprenderlo. Questo fenomeno si verifica anche a scuola: quando noi affermiamo che </w:t>
      </w:r>
      <w:r w:rsidR="00C24974" w:rsidRPr="00D844D2">
        <w:rPr>
          <w:rFonts w:ascii="Times New Roman" w:hAnsi="Times New Roman"/>
          <w:sz w:val="24"/>
          <w:szCs w:val="24"/>
        </w:rPr>
        <w:t>i nostri</w:t>
      </w:r>
      <w:r w:rsidR="00573A43">
        <w:rPr>
          <w:rFonts w:ascii="Times New Roman" w:hAnsi="Times New Roman"/>
          <w:sz w:val="24"/>
          <w:szCs w:val="24"/>
        </w:rPr>
        <w:t xml:space="preserve"> </w:t>
      </w:r>
      <w:r w:rsidRPr="00D844D2">
        <w:rPr>
          <w:rFonts w:ascii="Times New Roman" w:hAnsi="Times New Roman"/>
          <w:sz w:val="24"/>
          <w:szCs w:val="24"/>
        </w:rPr>
        <w:t xml:space="preserve">studenti  non riescono a stare attenti, siamo proprio sicuri che la comprensione di quanto spiegato sia stata adeguata?Prima di chiederci i motivi per cui certi studenti e studentesse non stanno attenti </w:t>
      </w:r>
      <w:r w:rsidR="00796FBF">
        <w:rPr>
          <w:rFonts w:ascii="Times New Roman" w:hAnsi="Times New Roman"/>
          <w:sz w:val="24"/>
          <w:szCs w:val="24"/>
        </w:rPr>
        <w:t>è</w:t>
      </w:r>
      <w:r w:rsidRPr="00D844D2">
        <w:rPr>
          <w:rFonts w:ascii="Times New Roman" w:hAnsi="Times New Roman"/>
          <w:sz w:val="24"/>
          <w:szCs w:val="24"/>
        </w:rPr>
        <w:t xml:space="preserve"> necessario domandarci se quello che si sta dicendo è sufficientemente comprensibile a tut</w:t>
      </w:r>
      <w:r w:rsidR="00D844D2">
        <w:rPr>
          <w:rFonts w:ascii="Times New Roman" w:hAnsi="Times New Roman"/>
          <w:sz w:val="24"/>
          <w:szCs w:val="24"/>
        </w:rPr>
        <w:t>ti</w:t>
      </w:r>
      <w:r w:rsidR="00796FBF">
        <w:rPr>
          <w:rFonts w:ascii="Times New Roman" w:hAnsi="Times New Roman"/>
          <w:sz w:val="24"/>
          <w:szCs w:val="24"/>
        </w:rPr>
        <w:t xml:space="preserve">. </w:t>
      </w:r>
      <w:r w:rsidRPr="00D844D2">
        <w:rPr>
          <w:rFonts w:ascii="Times New Roman" w:hAnsi="Times New Roman"/>
          <w:sz w:val="24"/>
          <w:szCs w:val="24"/>
        </w:rPr>
        <w:t xml:space="preserve">Un </w:t>
      </w:r>
      <w:r w:rsidR="00C24974" w:rsidRPr="00D844D2">
        <w:rPr>
          <w:rFonts w:ascii="Times New Roman" w:hAnsi="Times New Roman"/>
          <w:sz w:val="24"/>
          <w:szCs w:val="24"/>
        </w:rPr>
        <w:t>altro fattore</w:t>
      </w:r>
      <w:r w:rsidRPr="00D844D2">
        <w:rPr>
          <w:rFonts w:ascii="Times New Roman" w:hAnsi="Times New Roman"/>
          <w:sz w:val="24"/>
          <w:szCs w:val="24"/>
        </w:rPr>
        <w:t xml:space="preserve"> che agisce in sinergia con l’attenzione è </w:t>
      </w:r>
      <w:r w:rsidRPr="00D844D2">
        <w:rPr>
          <w:rFonts w:ascii="Times New Roman" w:hAnsi="Times New Roman"/>
          <w:b/>
          <w:sz w:val="24"/>
          <w:szCs w:val="24"/>
        </w:rPr>
        <w:t xml:space="preserve">la motivazione. </w:t>
      </w:r>
      <w:r w:rsidRPr="00D844D2">
        <w:rPr>
          <w:rFonts w:ascii="Times New Roman" w:hAnsi="Times New Roman"/>
          <w:sz w:val="24"/>
          <w:szCs w:val="24"/>
        </w:rPr>
        <w:t>La motivazione è il prodotto di una serie di processi cognitivi co</w:t>
      </w:r>
      <w:r w:rsidR="00DE4490">
        <w:rPr>
          <w:rFonts w:ascii="Times New Roman" w:hAnsi="Times New Roman"/>
          <w:sz w:val="24"/>
          <w:szCs w:val="24"/>
        </w:rPr>
        <w:t>mplessi che non tutti gli studenti</w:t>
      </w:r>
      <w:r w:rsidRPr="00D844D2">
        <w:rPr>
          <w:rFonts w:ascii="Times New Roman" w:hAnsi="Times New Roman"/>
          <w:sz w:val="24"/>
          <w:szCs w:val="24"/>
        </w:rPr>
        <w:t xml:space="preserve"> riescono a gestire in modo efficace. Essa è l’applicazione di una serie di strategie determinate dalla rappresentazione mentale dello scopo, della situazione presente e dai vantaggi ottenibili dal raggiungimento di quello scopo. La motivazione prevede sempre </w:t>
      </w:r>
      <w:r w:rsidRPr="00796FBF">
        <w:rPr>
          <w:rFonts w:ascii="Times New Roman" w:hAnsi="Times New Roman"/>
          <w:sz w:val="24"/>
          <w:szCs w:val="24"/>
        </w:rPr>
        <w:t>un’interazione tra il soggetto e l’ambiente circostante</w:t>
      </w:r>
    </w:p>
    <w:p w:rsidR="0089305E" w:rsidRPr="00796FBF" w:rsidRDefault="0089305E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Per eseguire un compito, il soggetto deve</w:t>
      </w:r>
      <w:r w:rsidR="00796FBF" w:rsidRPr="00796FBF">
        <w:rPr>
          <w:rFonts w:ascii="Times New Roman" w:hAnsi="Times New Roman"/>
          <w:sz w:val="24"/>
          <w:szCs w:val="24"/>
        </w:rPr>
        <w:t>:</w:t>
      </w:r>
    </w:p>
    <w:p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essere in grado di farlo</w:t>
      </w:r>
    </w:p>
    <w:p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dare valore all’attività da svolgere</w:t>
      </w:r>
    </w:p>
    <w:p w:rsidR="00796FBF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possedere una serie di convinzioni positive su </w:t>
      </w:r>
      <w:r w:rsidR="00C24974" w:rsidRPr="00796FBF">
        <w:rPr>
          <w:rFonts w:ascii="Times New Roman" w:hAnsi="Times New Roman"/>
          <w:sz w:val="24"/>
          <w:szCs w:val="24"/>
        </w:rPr>
        <w:t>sé</w:t>
      </w:r>
      <w:r w:rsidRPr="00796FBF">
        <w:rPr>
          <w:rFonts w:ascii="Times New Roman" w:hAnsi="Times New Roman"/>
          <w:sz w:val="24"/>
          <w:szCs w:val="24"/>
        </w:rPr>
        <w:t xml:space="preserve"> stesso e sull’apprendimento</w:t>
      </w:r>
    </w:p>
    <w:p w:rsidR="0089305E" w:rsidRPr="00796FBF" w:rsidRDefault="0089305E" w:rsidP="00C84F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La motivazione, per essere adeguata, necessita di adeguati processi cognitivi. Lo/a studente/ssa che non manifesta sufficiente motivazione, molto spesso non riesce a mettere in atto una serie di elaborazioni cognitive in modo efficace, quali</w:t>
      </w:r>
      <w:r w:rsidR="00796FBF">
        <w:rPr>
          <w:rFonts w:ascii="Times New Roman" w:hAnsi="Times New Roman"/>
          <w:sz w:val="24"/>
          <w:szCs w:val="24"/>
        </w:rPr>
        <w:t>:</w:t>
      </w:r>
    </w:p>
    <w:p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individuazione delle mete da raggiungere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 adeguata valutazione della probabilità di successo/insuccesso, 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coerente alternanza degli scopi nel tempo, a seconda dell’importanza che assume un certo obiettivo, rispetto ad altri, in un particolare momento (essere flessibili nell’importanza assegnata a ciascuno scopo)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corretta attribuzione delle cause che determinano i risultati (qual è la causa responsabile degli eventi)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efficiente valutazione delle conseguenze dei propri comportamenti</w:t>
      </w:r>
      <w:r w:rsidR="00796FBF">
        <w:rPr>
          <w:rFonts w:ascii="Times New Roman" w:hAnsi="Times New Roman"/>
          <w:sz w:val="24"/>
          <w:szCs w:val="24"/>
        </w:rPr>
        <w:t>,</w:t>
      </w:r>
    </w:p>
    <w:p w:rsidR="00796FBF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sufficiente capacità di perseverazione per il raggiungimento dello scopo</w:t>
      </w:r>
    </w:p>
    <w:p w:rsidR="00796FBF" w:rsidRDefault="00796FBF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4D2" w:rsidRPr="00796FBF" w:rsidRDefault="00D844D2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Da questa premessa si può intuire che le ragioni per cui molti studenti/esse non mostrano sufficiente motivazione sono </w:t>
      </w:r>
      <w:r w:rsidR="00C84FFE" w:rsidRPr="00796FBF">
        <w:rPr>
          <w:rFonts w:ascii="Times New Roman" w:hAnsi="Times New Roman"/>
          <w:sz w:val="24"/>
          <w:szCs w:val="24"/>
        </w:rPr>
        <w:t>legate a</w:t>
      </w:r>
      <w:r w:rsidRPr="00796FBF">
        <w:rPr>
          <w:rFonts w:ascii="Times New Roman" w:hAnsi="Times New Roman"/>
          <w:sz w:val="24"/>
          <w:szCs w:val="24"/>
        </w:rPr>
        <w:t xml:space="preserve"> tre ordini di fattori</w:t>
      </w:r>
      <w:r w:rsidR="00796FBF">
        <w:rPr>
          <w:rFonts w:ascii="Times New Roman" w:hAnsi="Times New Roman"/>
          <w:sz w:val="24"/>
          <w:szCs w:val="24"/>
        </w:rPr>
        <w:t>:</w:t>
      </w:r>
    </w:p>
    <w:p w:rsid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dei comportamenti oppositivi per cui c’è un rifiuto deliberato ed intenzionale a svolgere il compito</w:t>
      </w:r>
    </w:p>
    <w:p w:rsidR="00D844D2" w:rsidRP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delle difficoltà cognitive che impediscono all’alunno di raggiungere un’adeguata motivazione;</w:t>
      </w:r>
    </w:p>
    <w:p w:rsidR="00D844D2" w:rsidRPr="00D33650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le modalità di presentazione delle attività didattiche non riescono a suscitare interesse negli studenti</w:t>
      </w:r>
    </w:p>
    <w:p w:rsidR="00D844D2" w:rsidRDefault="00D844D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DA4EA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DA4EA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DA4EA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DA4EA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DA4EA2" w:rsidP="00D844D2">
      <w:pPr>
        <w:jc w:val="both"/>
        <w:rPr>
          <w:rFonts w:ascii="Times New Roman" w:hAnsi="Times New Roman"/>
          <w:sz w:val="20"/>
          <w:szCs w:val="20"/>
        </w:rPr>
      </w:pPr>
    </w:p>
    <w:p w:rsidR="00DA4EA2" w:rsidRDefault="00941A73" w:rsidP="00D844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17780</wp:posOffset>
                </wp:positionV>
                <wp:extent cx="6353175" cy="628650"/>
                <wp:effectExtent l="19050" t="0" r="9525" b="1905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38F3" id="Group 11" o:spid="_x0000_s1026" style="position:absolute;margin-left:-9.75pt;margin-top:1.4pt;width:500.25pt;height:49.5pt;z-index:25169203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5g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tEijYhkPXCExxJKPTiDrnPwuTb6Tt+a0CFMbxT/acEcv7T7dR2cyW74qkrIx/ZOITjHyvQ+&#10;BbRNjsjB6YEDcXSEw+YyW2T0bBERDrZlulouRpJ4A0z6sJQCkWCkKc2yQCBvLsdwSufzeQimi2zl&#10;zTHLw8FY7Fic7wwUZx9BtX8H6l3DtECurAdsAjWbQP0CIKAPwaL86eC2kQFUfpQjqESqTcNkLdD5&#10;/qQBQGQCqn8S4hcWGPkjyL9Ba4IaYPQgv8KJ5dpYdy1UT/ykiKwzrK0bt1FSwo1ShiKd7HBjXQB4&#10;CvDsSnXVdh3ss7yTZEBKkwQjrOra0lu90Zp6t+kMOTC4m5tkkcy36NTte9BN2KaJ/wLJsO8VgO64&#10;BcSOOZDkZ8nh5sgSa2gEKy/HuWNtF+YQ20nUb8Ax6GGnytOt8S2N6ngvmYBkw917lMln3/Uzzln+&#10;DjLJlmcoN5ZPMnlypSbYp4s80f5vdELTs/9XJ/hzgZ80SnF8UPwr8HSNunp89ta/AAAA//8DAFBL&#10;AwQUAAYACAAAACEAv2UrWt8AAAAJAQAADwAAAGRycy9kb3ducmV2LnhtbEyPQUvDQBCF74L/YRnB&#10;W7vZSiWN2ZRS1FMRbAXxts1Ok9DsbMhuk/TfO57scXiPN9+XryfXigH70HjSoOYJCKTS24YqDV+H&#10;t1kKIkRD1rSeUMMVA6yL+7vcZNaP9InDPlaCRyhkRkMdY5dJGcoanQlz3yFxdvK9M5HPvpK2NyOP&#10;u1YukuRZOtMQf6hNh9say/P+4jS8j2bcPKnXYXc+ba8/h+XH906h1o8P0+YFRMQp/pfhD5/RoWCm&#10;o7+QDaLVMFOrJVc1LNiA81Wq2O3IxUSlIItc3hoUvwAAAP//AwBQSwECLQAUAAYACAAAACEAtoM4&#10;kv4AAADhAQAAEwAAAAAAAAAAAAAAAAAAAAAAW0NvbnRlbnRfVHlwZXNdLnhtbFBLAQItABQABgAI&#10;AAAAIQA4/SH/1gAAAJQBAAALAAAAAAAAAAAAAAAAAC8BAABfcmVscy8ucmVsc1BLAQItABQABgAI&#10;AAAAIQAqe25gigIAAD4HAAAOAAAAAAAAAAAAAAAAAC4CAABkcnMvZTJvRG9jLnhtbFBLAQItABQA&#10;BgAIAAAAIQC/ZSta3wAAAAkBAAAPAAAAAAAAAAAAAAAAAOQEAABkcnMvZG93bnJldi54bWxQSwUG&#10;AAAAAAQABADzAAAA8AUAAAAA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BDwgAAANsAAAAPAAAAZHJzL2Rvd25yZXYueG1sRI9Pi8Iw&#10;FMTvgt8hPMGbpiorUo0iiuxeFv+i10fybIvNS2my2t1PvxEEj8PM/IaZLRpbijvVvnCsYNBPQBBr&#10;ZwrOFJyOm94EhA/IBkvHpOCXPCzm7dYMU+MevKf7IWQiQtinqCAPoUql9Doni77vKuLoXV1tMURZ&#10;Z9LU+IhwW8phkoylxYLjQo4VrXLSt8OPVXD5LuSk0m5Fpdvu9Of677Q5H5XqdprlFESgJrzDr/aX&#10;UfAxgueX+APk/B8AAP//AwBQSwECLQAUAAYACAAAACEA2+H2y+4AAACFAQAAEwAAAAAAAAAAAAAA&#10;AAAAAAAAW0NvbnRlbnRfVHlwZXNdLnhtbFBLAQItABQABgAIAAAAIQBa9CxbvwAAABUBAAALAAAA&#10;AAAAAAAAAAAAAB8BAABfcmVscy8ucmVsc1BLAQItABQABgAIAAAAIQD1lxBD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YgwAAAANsAAAAPAAAAZHJzL2Rvd25yZXYueG1sRI9Bi8Iw&#10;FITvgv8hPMGbpisq3a6pqLDg1brs+dm8bUqbl9Jktf57Iwgeh5lvhtlsB9uKK/W+dqzgY56AIC6d&#10;rrlS8HP+nqUgfEDW2DomBXfysM3How1m2t34RNciVCKWsM9QgQmhy6T0pSGLfu464uj9ud5iiLKv&#10;pO7xFsttKxdJspYWa44LBjs6GCqb4t8qWKX20lyO+1/DVbtM9aIoys+DUtPJsPsCEWgI7/CLPurI&#10;LeH5Jf4AmT8AAAD//wMAUEsBAi0AFAAGAAgAAAAhANvh9svuAAAAhQEAABMAAAAAAAAAAAAAAAAA&#10;AAAAAFtDb250ZW50X1R5cGVzXS54bWxQSwECLQAUAAYACAAAACEAWvQsW78AAAAVAQAACwAAAAAA&#10;AAAAAAAAAAAfAQAAX3JlbHMvLnJlbHNQSwECLQAUAAYACAAAACEAGPTmIMAAAADbAAAADwAAAAAA&#10;AAAAAAAAAAAHAgAAZHJzL2Rvd25yZXYueG1sUEsFBgAAAAADAAMAtwAAAPQCAAAAAA==&#10;" strokecolor="#c0504d" strokeweight="1pt"/>
              </v:group>
            </w:pict>
          </mc:Fallback>
        </mc:AlternateContent>
      </w:r>
    </w:p>
    <w:p w:rsidR="003B132A" w:rsidRPr="003A6D38" w:rsidRDefault="003B132A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3A6D3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INDICE</w:t>
      </w:r>
    </w:p>
    <w:p w:rsidR="00941A73" w:rsidRDefault="00941A73" w:rsidP="00941A73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COMPONENTI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CONSIGLIO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COMPOSIZIONE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:rsidR="00893099" w:rsidRPr="00597D9B" w:rsidRDefault="00893099" w:rsidP="00433A0F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ANALISI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SITUAZIONE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PARTENZA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ELEMENTI CARATTERIZZANTI</w:t>
      </w:r>
    </w:p>
    <w:p w:rsidR="00DA4EA2" w:rsidRPr="00433A0F" w:rsidRDefault="00433A0F" w:rsidP="00433A0F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33A0F">
        <w:rPr>
          <w:rFonts w:ascii="Times New Roman" w:hAnsi="Times New Roman" w:cs="Times New Roman"/>
          <w:sz w:val="24"/>
          <w:szCs w:val="24"/>
        </w:rPr>
        <w:t>ndividuazione situazioni caratterizzanti</w:t>
      </w:r>
    </w:p>
    <w:p w:rsidR="00893099" w:rsidRPr="00433A0F" w:rsidRDefault="00433A0F" w:rsidP="00433A0F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33A0F">
        <w:rPr>
          <w:rFonts w:ascii="Times New Roman" w:hAnsi="Times New Roman" w:cs="Times New Roman"/>
          <w:sz w:val="24"/>
          <w:szCs w:val="24"/>
        </w:rPr>
        <w:t>nalisi delle dinamiche relazionali all’interno del gruppo classe e nel rapporto docente /discente</w:t>
      </w:r>
    </w:p>
    <w:p w:rsidR="00893099" w:rsidRPr="00597D9B" w:rsidRDefault="00893099" w:rsidP="00433A0F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>ITINERARIO DIDATTICO ED EDUCATIVO</w:t>
      </w:r>
    </w:p>
    <w:p w:rsidR="00893099" w:rsidRPr="00433A0F" w:rsidRDefault="00433A0F" w:rsidP="00433A0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33A0F">
        <w:rPr>
          <w:rFonts w:ascii="Times New Roman" w:hAnsi="Times New Roman" w:cs="Times New Roman"/>
          <w:sz w:val="24"/>
          <w:szCs w:val="24"/>
        </w:rPr>
        <w:t>isultati test ingresso o proposti dal c.d. c.</w:t>
      </w:r>
    </w:p>
    <w:p w:rsidR="00893099" w:rsidRPr="00433A0F" w:rsidRDefault="00433A0F" w:rsidP="00433A0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3A0F">
        <w:rPr>
          <w:rFonts w:ascii="Times New Roman" w:hAnsi="Times New Roman" w:cs="Times New Roman"/>
          <w:sz w:val="24"/>
          <w:szCs w:val="24"/>
        </w:rPr>
        <w:t>biettivi didattici ed educativi trasversali</w:t>
      </w:r>
    </w:p>
    <w:p w:rsidR="00893099" w:rsidRDefault="003E64F2" w:rsidP="00433A0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- </w:t>
      </w:r>
      <w:r w:rsidR="00893099" w:rsidRPr="00B23B43">
        <w:rPr>
          <w:rFonts w:ascii="Times New Roman" w:hAnsi="Times New Roman" w:cs="Times New Roman"/>
          <w:b/>
        </w:rPr>
        <w:t>LA.PRO.DI</w:t>
      </w:r>
      <w:r w:rsidR="00893099" w:rsidRPr="00B23B43">
        <w:rPr>
          <w:rFonts w:ascii="Times New Roman" w:hAnsi="Times New Roman" w:cs="Times New Roman"/>
        </w:rPr>
        <w:t xml:space="preserve"> </w:t>
      </w:r>
      <w:r w:rsidR="00433A0F" w:rsidRPr="00433A0F">
        <w:rPr>
          <w:rFonts w:ascii="Times New Roman" w:hAnsi="Times New Roman" w:cs="Times New Roman"/>
          <w:sz w:val="24"/>
          <w:szCs w:val="24"/>
        </w:rPr>
        <w:t>interdisciplinari di classe</w:t>
      </w:r>
      <w:r w:rsidR="00433A0F" w:rsidRPr="00B23B43">
        <w:rPr>
          <w:rFonts w:ascii="Times New Roman" w:hAnsi="Times New Roman" w:cs="Times New Roman"/>
        </w:rPr>
        <w:t xml:space="preserve"> </w:t>
      </w:r>
    </w:p>
    <w:p w:rsidR="002C6FAE" w:rsidRPr="002C6FAE" w:rsidRDefault="002C6FAE" w:rsidP="00433A0F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:rsidR="002C6FAE" w:rsidRDefault="002C6FAE" w:rsidP="00433A0F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2</w:t>
      </w:r>
    </w:p>
    <w:p w:rsidR="00CD316E" w:rsidRPr="00B23B43" w:rsidRDefault="00CD316E" w:rsidP="00433A0F">
      <w:pPr>
        <w:spacing w:after="0" w:line="360" w:lineRule="auto"/>
        <w:ind w:left="2880"/>
        <w:jc w:val="both"/>
        <w:rPr>
          <w:rFonts w:ascii="Times New Roman" w:hAnsi="Times New Roman" w:cs="Times New Roman"/>
        </w:rPr>
      </w:pPr>
    </w:p>
    <w:p w:rsidR="00893099" w:rsidRPr="00433A0F" w:rsidRDefault="00433A0F" w:rsidP="00433A0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33A0F">
        <w:rPr>
          <w:rFonts w:ascii="Times New Roman" w:hAnsi="Times New Roman" w:cs="Times New Roman"/>
          <w:sz w:val="24"/>
          <w:szCs w:val="24"/>
        </w:rPr>
        <w:t>ezioni sul campo/stage</w:t>
      </w:r>
    </w:p>
    <w:p w:rsidR="00B23B43" w:rsidRPr="00433A0F" w:rsidRDefault="00433A0F" w:rsidP="00433A0F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433A0F">
        <w:rPr>
          <w:rFonts w:ascii="Times New Roman" w:hAnsi="Times New Roman"/>
          <w:bCs/>
          <w:sz w:val="24"/>
          <w:szCs w:val="24"/>
        </w:rPr>
        <w:t>ttivita’ di recupero</w:t>
      </w:r>
    </w:p>
    <w:p w:rsidR="00697BE0" w:rsidRPr="00433A0F" w:rsidRDefault="00433A0F" w:rsidP="00433A0F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433A0F">
        <w:rPr>
          <w:rFonts w:ascii="Times New Roman" w:hAnsi="Times New Roman"/>
          <w:bCs/>
          <w:sz w:val="24"/>
          <w:szCs w:val="24"/>
        </w:rPr>
        <w:t>ttivita’ di potenziamento/approfondimento</w:t>
      </w:r>
    </w:p>
    <w:p w:rsidR="00597D9B" w:rsidRPr="001F394C" w:rsidRDefault="001A5F22" w:rsidP="00433A0F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EDUCAZIONE CIVICA</w:t>
      </w:r>
    </w:p>
    <w:p w:rsidR="00597D9B" w:rsidRPr="00B23B43" w:rsidRDefault="00433A0F" w:rsidP="00433A0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N</w:t>
      </w:r>
      <w:r w:rsidRPr="00B23B43">
        <w:rPr>
          <w:rFonts w:ascii="Times New Roman" w:hAnsi="Times New Roman"/>
          <w:bCs/>
        </w:rPr>
        <w:t xml:space="preserve">ormativa </w:t>
      </w:r>
      <w:r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riferimento</w:t>
      </w:r>
    </w:p>
    <w:p w:rsidR="00597D9B" w:rsidRPr="00B23B43" w:rsidRDefault="00433A0F" w:rsidP="00433A0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</w:t>
      </w:r>
      <w:r w:rsidRPr="00B23B43">
        <w:rPr>
          <w:rFonts w:ascii="Times New Roman" w:hAnsi="Times New Roman"/>
          <w:bCs/>
        </w:rPr>
        <w:t xml:space="preserve">roposte </w:t>
      </w:r>
      <w:r>
        <w:rPr>
          <w:rFonts w:ascii="Times New Roman" w:hAnsi="Times New Roman"/>
          <w:bCs/>
        </w:rPr>
        <w:t>del</w:t>
      </w:r>
      <w:r w:rsidRPr="00B23B43">
        <w:rPr>
          <w:rFonts w:ascii="Times New Roman" w:hAnsi="Times New Roman"/>
          <w:bCs/>
        </w:rPr>
        <w:t xml:space="preserve"> consiglio </w:t>
      </w:r>
      <w:r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classe</w:t>
      </w:r>
    </w:p>
    <w:p w:rsidR="00597D9B" w:rsidRDefault="00B23B43" w:rsidP="00433A0F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4FF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97D9B" w:rsidRPr="00C84FFE">
        <w:rPr>
          <w:rFonts w:ascii="Times New Roman" w:hAnsi="Times New Roman" w:cs="Times New Roman"/>
          <w:b/>
          <w:bCs/>
          <w:sz w:val="24"/>
          <w:szCs w:val="24"/>
        </w:rPr>
        <w:t>ETODI</w:t>
      </w:r>
      <w:r w:rsidR="00CD3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="00597D9B" w:rsidRPr="00597D9B">
        <w:rPr>
          <w:rFonts w:ascii="Times New Roman" w:hAnsi="Times New Roman"/>
          <w:b/>
          <w:sz w:val="24"/>
          <w:szCs w:val="24"/>
        </w:rPr>
        <w:t xml:space="preserve"> TECNICHE </w:t>
      </w:r>
      <w:r>
        <w:rPr>
          <w:rFonts w:ascii="Times New Roman" w:hAnsi="Times New Roman"/>
          <w:b/>
          <w:sz w:val="24"/>
          <w:szCs w:val="24"/>
        </w:rPr>
        <w:t>di</w:t>
      </w:r>
      <w:r w:rsidR="00597D9B" w:rsidRPr="00597D9B">
        <w:rPr>
          <w:rFonts w:ascii="Times New Roman" w:hAnsi="Times New Roman"/>
          <w:b/>
          <w:sz w:val="24"/>
          <w:szCs w:val="24"/>
        </w:rPr>
        <w:t xml:space="preserve"> INSEGNAMENTO</w:t>
      </w:r>
    </w:p>
    <w:p w:rsidR="00597D9B" w:rsidRPr="00B23B43" w:rsidRDefault="00597D9B" w:rsidP="00433A0F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4FFE">
        <w:rPr>
          <w:rFonts w:ascii="Times New Roman" w:hAnsi="Times New Roman" w:cs="Times New Roman"/>
          <w:b/>
          <w:bCs/>
          <w:sz w:val="24"/>
          <w:szCs w:val="24"/>
        </w:rPr>
        <w:t>METODI</w:t>
      </w:r>
      <w:r w:rsidR="00E82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B43">
        <w:rPr>
          <w:rFonts w:ascii="Times New Roman" w:hAnsi="Times New Roman"/>
          <w:b/>
          <w:sz w:val="24"/>
          <w:szCs w:val="24"/>
        </w:rPr>
        <w:t>di</w:t>
      </w:r>
      <w:r w:rsidRPr="00B23B43">
        <w:rPr>
          <w:rFonts w:ascii="Times New Roman" w:hAnsi="Times New Roman"/>
          <w:b/>
          <w:sz w:val="24"/>
          <w:szCs w:val="24"/>
        </w:rPr>
        <w:t xml:space="preserve"> VALUTAZIONE </w:t>
      </w:r>
      <w:r w:rsidR="00B23B43">
        <w:rPr>
          <w:rFonts w:ascii="Times New Roman" w:hAnsi="Times New Roman"/>
          <w:b/>
          <w:sz w:val="24"/>
          <w:szCs w:val="24"/>
        </w:rPr>
        <w:t>e</w:t>
      </w:r>
      <w:r w:rsidRPr="00B23B43">
        <w:rPr>
          <w:rFonts w:ascii="Times New Roman" w:hAnsi="Times New Roman"/>
          <w:b/>
          <w:sz w:val="24"/>
          <w:szCs w:val="24"/>
        </w:rPr>
        <w:t xml:space="preserve"> STRUMENTI </w:t>
      </w:r>
      <w:r w:rsidR="00B23B43">
        <w:rPr>
          <w:rFonts w:ascii="Times New Roman" w:hAnsi="Times New Roman"/>
          <w:b/>
          <w:sz w:val="24"/>
          <w:szCs w:val="24"/>
        </w:rPr>
        <w:t>di</w:t>
      </w:r>
      <w:r w:rsidRPr="00B23B43">
        <w:rPr>
          <w:rFonts w:ascii="Times New Roman" w:hAnsi="Times New Roman"/>
          <w:b/>
          <w:sz w:val="24"/>
          <w:szCs w:val="24"/>
        </w:rPr>
        <w:t xml:space="preserve"> VERIFICA</w:t>
      </w:r>
    </w:p>
    <w:p w:rsidR="00597D9B" w:rsidRPr="00433A0F" w:rsidRDefault="00433A0F" w:rsidP="00433A0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433A0F">
        <w:rPr>
          <w:rFonts w:ascii="Times New Roman" w:hAnsi="Times New Roman"/>
          <w:bCs/>
          <w:sz w:val="24"/>
          <w:szCs w:val="24"/>
        </w:rPr>
        <w:t>alutazione delle competenze</w:t>
      </w:r>
    </w:p>
    <w:p w:rsidR="00597D9B" w:rsidRPr="00433A0F" w:rsidRDefault="00433A0F" w:rsidP="00433A0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Pr="00433A0F">
        <w:rPr>
          <w:rFonts w:ascii="Times New Roman" w:hAnsi="Times New Roman"/>
          <w:bCs/>
          <w:sz w:val="24"/>
          <w:szCs w:val="24"/>
        </w:rPr>
        <w:t>riglia di misurazione generale degli obiettivi cognitivi</w:t>
      </w:r>
    </w:p>
    <w:p w:rsidR="003A6D38" w:rsidRDefault="003A6D38" w:rsidP="0043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5C2" w:rsidRDefault="00A248F4" w:rsidP="00EB75C2">
      <w:pPr>
        <w:pStyle w:val="Paragrafoelenco"/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90170</wp:posOffset>
                </wp:positionV>
                <wp:extent cx="6353175" cy="628650"/>
                <wp:effectExtent l="19050" t="0" r="9525" b="1905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6301" id="Group 11" o:spid="_x0000_s1026" style="position:absolute;margin-left:-9.2pt;margin-top:7.1pt;width:500.25pt;height:49.5pt;z-index:25169408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ihQIAAD4HAAAOAAAAZHJzL2Uyb0RvYy54bWzUVdtu3CAQfa/Uf0B+79rsNbXijardJC9p&#10;GynpB7AYX1QMCNj17t93GOxcK1VKq0j1AwLmwsw5B3N+cewkOQjrWq2KhE6yhAjFddmqukh+3F99&#10;OkuI80yVTGoliuQkXHKx/vjhvDe5mOpGy1JYAkmUy3tTJI33Jk9TxxvRMTfRRigwVtp2zMPS1mlp&#10;WQ/ZO5lOs2yZ9tqWxmounIPdbTQma8xfVYL771XlhCeySKA2j6PFcRfGdH3O8toy07R8KIO9oYqO&#10;tQoOfUi1ZZ6RvW1fpepabrXTlZ9w3aW6qlousAfohmYvurm2em+wlzrva/MAE0D7Aqc3p+XfDreW&#10;tGWRLBYJUawDjvBYQmkApzd1Dj7X1tyZWxs7hOmN5j8dmNOX9rCuozPZ9V91CfnY3msE51jZLqSA&#10;tskROTg9cCCOnnDYXM4WM7qCWjjYltOz5WIgiTfAZAibUiASjHRKZ7NIIG8uh3BK5/N5DKaL2Vkw&#10;pyyPB2OxQ3GhM1CcewTV/R2odw0zArlyAbAR1OUI6hcAAX0IFhVOB7eNiqDyoxpAJUpvGqZqgc73&#10;JwMAIhNQ/ZOQsHDAyB9B/g1aI9QAYwD5FU4sN9b5a6E7EiZF4rxlbd34jVYKbpS2FOlkhxvnI8Bj&#10;QGBX6atWSthnuVSkR0qzDCOclm0ZrMHobL3bSEsODO7mJltk8y06yX0HuonbNAtfJBn2gwLQHbeA&#10;2CEHkvwsOdwcVWINjWDl5TD3rJVxDrFSoX4jjlEPO12ebm1oaVDHe8lk9Vomn0PXzzhn+TvIZLZc&#10;odxYPsrkyZUaYR8v8kj7v9EJna7+X53gzwV+0ijF4UEJr8DTNerq8dlb/wIAAP//AwBQSwMEFAAG&#10;AAgAAAAhAICgSSrgAAAACgEAAA8AAABkcnMvZG93bnJldi54bWxMj8FKw0AQhu+C77CM4K3dbFol&#10;jdmUUtRTEWwF6W2bTJPQ7GzIbpP07R1Pepz5P/75JltPthUD9r5xpEHNIxBIhSsbqjR8Hd5mCQgf&#10;DJWmdYQabuhhnd/fZSYt3UifOOxDJbiEfGo01CF0qZS+qNEaP3cdEmdn11sTeOwrWfZm5HLbyjiK&#10;nqU1DfGF2nS4rbG47K9Ww/toxs1CvQ67y3l7Ox6ePr53CrV+fJg2LyACTuEPhl99VoecnU7uSqUX&#10;rYaZSpaMcrCMQTCwSmIF4sQLtYhB5pn8/0L+AwAA//8DAFBLAQItABQABgAIAAAAIQC2gziS/gAA&#10;AOEBAAATAAAAAAAAAAAAAAAAAAAAAABbQ29udGVudF9UeXBlc10ueG1sUEsBAi0AFAAGAAgAAAAh&#10;ADj9If/WAAAAlAEAAAsAAAAAAAAAAAAAAAAALwEAAF9yZWxzLy5yZWxzUEsBAi0AFAAGAAgAAAAh&#10;AF+WWmKFAgAAPgcAAA4AAAAAAAAAAAAAAAAALgIAAGRycy9lMm9Eb2MueG1sUEsBAi0AFAAGAAgA&#10;AAAhAICgSSrgAAAACg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PbxAAAANsAAAAPAAAAZHJzL2Rvd25yZXYueG1sRI9Ba8JA&#10;FITvgv9heUJvZlOhIaRZpShiL8VWxV4fu88kmH0bsqum/fVuoeBxmJlvmHIx2FZcqfeNYwXPSQqC&#10;WDvTcKXgsF9PcxA+IBtsHZOCH/KwmI9HJRbG3fiLrrtQiQhhX6CCOoSukNLrmiz6xHXE0Tu53mKI&#10;sq+k6fEW4baVszTNpMWG40KNHS1r0ufdxSr4/mhk3mm3pNZtP/Vm9XtYH/dKPU2Gt1cQgYbwCP+3&#10;342Clwz+vsQfIOd3AAAA//8DAFBLAQItABQABgAIAAAAIQDb4fbL7gAAAIUBAAATAAAAAAAAAAAA&#10;AAAAAAAAAABbQ29udGVudF9UeXBlc10ueG1sUEsBAi0AFAAGAAgAAAAhAFr0LFu/AAAAFQEAAAsA&#10;AAAAAAAAAAAAAAAAHwEAAF9yZWxzLy5yZWxzUEsBAi0AFAAGAAgAAAAhAOXgs9vEAAAA2wAAAA8A&#10;AAAAAAAAAAAAAAAABwIAAGRycy9kb3ducmV2LnhtbFBLBQYAAAAAAwADALcAAAD4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hXvwAAANsAAAAPAAAAZHJzL2Rvd25yZXYueG1sRI9Bi8Iw&#10;FITvC/6H8IS9ramia61GUUHwahXPz+bZFJuX0kTt/nsjCHscZr4ZZrHqbC0e1PrKsYLhIAFBXDhd&#10;cangdNz9pCB8QNZYOyYFf+Rhtex9LTDT7skHeuShFLGEfYYKTAhNJqUvDFn0A9cQR+/qWoshyraU&#10;usVnLLe1HCXJr7RYcVww2NDWUHHL71bBJLWX22W/ORsu63GqR3lezLZKffe79RxEoC78hz/0Xkdu&#10;Cu8v8QfI5QsAAP//AwBQSwECLQAUAAYACAAAACEA2+H2y+4AAACFAQAAEwAAAAAAAAAAAAAAAAAA&#10;AAAAW0NvbnRlbnRfVHlwZXNdLnhtbFBLAQItABQABgAIAAAAIQBa9CxbvwAAABUBAAALAAAAAAAA&#10;AAAAAAAAAB8BAABfcmVscy8ucmVsc1BLAQItABQABgAIAAAAIQDoJnhXvwAAANsAAAAPAAAAAAAA&#10;AAAAAAAAAAcCAABkcnMvZG93bnJldi54bWxQSwUGAAAAAAMAAwC3AAAA8wIAAAAA&#10;" strokecolor="#c0504d" strokeweight="1pt"/>
              </v:group>
            </w:pict>
          </mc:Fallback>
        </mc:AlternateContent>
      </w:r>
    </w:p>
    <w:p w:rsidR="00BB6C46" w:rsidRDefault="003A6D38" w:rsidP="00C27B05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COMPONENTI del CONSIGLIO di CLASSE</w:t>
      </w:r>
    </w:p>
    <w:p w:rsidR="00C27B05" w:rsidRPr="00C27B05" w:rsidRDefault="00C27B05" w:rsidP="00C27B05">
      <w:pPr>
        <w:pStyle w:val="Paragrafoelenco"/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544"/>
        <w:gridCol w:w="2268"/>
        <w:gridCol w:w="1956"/>
      </w:tblGrid>
      <w:tr w:rsidR="003E340C" w:rsidRPr="008328C9" w:rsidTr="00BC26FD">
        <w:trPr>
          <w:trHeight w:val="489"/>
        </w:trPr>
        <w:tc>
          <w:tcPr>
            <w:tcW w:w="2013" w:type="dxa"/>
            <w:shd w:val="clear" w:color="auto" w:fill="auto"/>
            <w:vAlign w:val="center"/>
          </w:tcPr>
          <w:p w:rsidR="003E340C" w:rsidRPr="00D21A18" w:rsidRDefault="00D21A18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D21A18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CLASSE DI CONCORSO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340C" w:rsidRPr="00D21A18" w:rsidRDefault="00D21A18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D21A18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DOCENTE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40C" w:rsidRPr="00D21A18" w:rsidRDefault="00D21A18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D21A18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DISCIPLINA/E</w:t>
            </w:r>
          </w:p>
        </w:tc>
        <w:tc>
          <w:tcPr>
            <w:tcW w:w="1956" w:type="dxa"/>
            <w:vAlign w:val="center"/>
          </w:tcPr>
          <w:p w:rsidR="003E340C" w:rsidRPr="00D21A18" w:rsidRDefault="00D21A18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D21A18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CONTINUITÀ</w:t>
            </w: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   A11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EA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Lettieri Anna Cinzia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914ABF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5788" w:rsidRPr="00D21A18">
              <w:rPr>
                <w:rFonts w:ascii="Times New Roman" w:hAnsi="Times New Roman" w:cs="Times New Roman"/>
                <w:sz w:val="24"/>
                <w:szCs w:val="24"/>
              </w:rPr>
              <w:t>taliano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1E33D9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2E86"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A12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EA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Sauchella Angela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914ABF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A5788" w:rsidRPr="00D2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eostoria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 AB24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EA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Biondi Clementina Lucia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 A46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EA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Falato Ida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Educazione Civica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 A27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EA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Panzarino</w:t>
            </w:r>
            <w:r w:rsidR="00206B6D"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Maria Antonietta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914ABF" w:rsidP="00C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Matematica e F</w:t>
            </w:r>
            <w:r w:rsidR="00EA5788" w:rsidRPr="00D21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isica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952CC7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33D9"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1C" w:rsidRPr="00D21A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BF0F4A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Zaccari Daniele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Informatica 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1E33D9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2D1C" w:rsidRPr="00D21A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5788" w:rsidRPr="00D21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914ABF" w:rsidP="00914AB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Passarella Giuseppina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Scienze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1E33D9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5788" w:rsidRPr="00D21A18"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Fiore Giuseppe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Disegno e Storia dell’Arte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1E33D9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788" w:rsidRPr="00D21A18">
              <w:rPr>
                <w:rFonts w:ascii="Times New Roman" w:hAnsi="Times New Roman" w:cs="Times New Roman"/>
                <w:sz w:val="24"/>
                <w:szCs w:val="24"/>
              </w:rPr>
              <w:t>A48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EA5788" w:rsidP="007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Rotondo Luigi 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EA5788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340C" w:rsidRPr="008328C9" w:rsidTr="00BC26FD">
        <w:trPr>
          <w:trHeight w:val="376"/>
        </w:trPr>
        <w:tc>
          <w:tcPr>
            <w:tcW w:w="2013" w:type="dxa"/>
            <w:shd w:val="clear" w:color="auto" w:fill="auto"/>
          </w:tcPr>
          <w:p w:rsidR="003E340C" w:rsidRPr="00D21A18" w:rsidRDefault="007A6086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 xml:space="preserve">   186/2003</w:t>
            </w:r>
          </w:p>
        </w:tc>
        <w:tc>
          <w:tcPr>
            <w:tcW w:w="3544" w:type="dxa"/>
            <w:shd w:val="clear" w:color="auto" w:fill="auto"/>
          </w:tcPr>
          <w:p w:rsidR="003E340C" w:rsidRPr="00D21A18" w:rsidRDefault="007A6086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Giamei Loredana</w:t>
            </w:r>
          </w:p>
        </w:tc>
        <w:tc>
          <w:tcPr>
            <w:tcW w:w="2268" w:type="dxa"/>
            <w:shd w:val="clear" w:color="auto" w:fill="auto"/>
          </w:tcPr>
          <w:p w:rsidR="003E340C" w:rsidRPr="00D21A18" w:rsidRDefault="007A6086" w:rsidP="00B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8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</w:p>
        </w:tc>
        <w:tc>
          <w:tcPr>
            <w:tcW w:w="1956" w:type="dxa"/>
          </w:tcPr>
          <w:p w:rsidR="003E340C" w:rsidRPr="00D21A18" w:rsidRDefault="003E340C" w:rsidP="00BB6C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6760A" w:rsidRDefault="0026760A" w:rsidP="00C45BE0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C45BE0" w:rsidRDefault="00137163" w:rsidP="00C45BE0">
      <w:pPr>
        <w:pStyle w:val="Paragrafoelenco"/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48260</wp:posOffset>
                </wp:positionV>
                <wp:extent cx="6353175" cy="628650"/>
                <wp:effectExtent l="19050" t="0" r="9525" b="19050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4CC7" id="Group 11" o:spid="_x0000_s1026" style="position:absolute;margin-left:-9.2pt;margin-top:3.8pt;width:500.25pt;height:49.5pt;z-index:25169612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uiiwIAAD4HAAAOAAAAZHJzL2Uyb0RvYy54bWzUVdtO3DAQfa/Uf7DyXhLvDYjIomoXeKEF&#10;CfoBXse5qI5t2d7N7t93PE5ggUqVaIXUPFi25+KZc47ji8t9J8lOWNdqVST0JEuIUFyXraqL5Mfj&#10;9ZezhDjPVMmkVqJIDsIll8vPny56k4uJbrQshSWQRLm8N0XSeG/yNHW8ER1zJ9oIBcZK2455WNo6&#10;LS3rIXsn00mWLdJe29JYzYVzsLuOxmSJ+atKcH9XVU54IosEavM4Whw3YUyXFyyvLTNNy4cy2Duq&#10;6Fir4NCnVGvmGdna9k2qruVWO135E667VFdVywX2AN3Q7FU3N1ZvDfZS531tnmACaF/h9O60/Pvu&#10;3pK2LJI5MKVYBxzhsYTSAE5v6hx8bqx5MPc2dgjTW81/OjCnr+1hXUdnsum/6RLysa3XCM6+sl1I&#10;AW2TPXJweOJA7D3hsLmYzqf0dJ4QDrbF5GwxH0jiDTAZwiYUiAQjndDpNBLIm6shnNLZbBaD6Xx6&#10;Fswpy+PBWOxQXOgMFOeeQXV/B+pDw4xArlwAbAT1fAT1K4CAPgSLCqeD20pFUPleDaASpVcNU7VA&#10;58eDAQCRCaj+KCQsHDDyR5B/g9YINcAYQH6DE8uNdf5G6I6ESZE4b1lbN36llYIbpS1FOtnu1vkI&#10;8BgQ2FX6upUS9lkuFemR0izDCKdlWwZrMDpbb1bSkh2Du7nK5tlsjU5y24Fu4jbNwhdJhv2gAHTH&#10;LSB2yIEkv0gON0eVWEMjWHk1zD1rZZxDrFSo34hj1MNGl4d7G1oa1PFBMlkAFfHuPcvkPHT9gnOW&#10;f4BMpotTlBvLR5kcXakR9vEij7T/G53Qyen/qxP8ucBPGqU4PCjhFTheo66en73lLwAAAP//AwBQ&#10;SwMEFAAGAAgAAAAhAPKATbzgAAAACQEAAA8AAABkcnMvZG93bnJldi54bWxMj0FLw0AQhe+C/2EZ&#10;wVu72aoxjdmUUtRTEWwF6W2aTJPQ7GzIbpP037ue9Di8j/e+yVaTacVAvWssa1DzCARxYcuGKw1f&#10;+7dZAsJ55BJby6ThSg5W+e1NhmlpR/6kYecrEUrYpaih9r5LpXRFTQbd3HbEITvZ3qAPZ1/Jsscx&#10;lJtWLqIolgYbDgs1drSpqTjvLkbD+4jj+kG9DtvzaXM97J8+vreKtL6/m9YvIDxN/g+GX/2gDnlw&#10;OtoLl060GmYqeQyohucYRMiXyUKBOAYwimOQeSb/f5D/AAAA//8DAFBLAQItABQABgAIAAAAIQC2&#10;gziS/gAAAOEBAAATAAAAAAAAAAAAAAAAAAAAAABbQ29udGVudF9UeXBlc10ueG1sUEsBAi0AFAAG&#10;AAgAAAAhADj9If/WAAAAlAEAAAsAAAAAAAAAAAAAAAAALwEAAF9yZWxzLy5yZWxzUEsBAi0AFAAG&#10;AAgAAAAhALt666KLAgAAPgcAAA4AAAAAAAAAAAAAAAAALgIAAGRycy9lMm9Eb2MueG1sUEsBAi0A&#10;FAAGAAgAAAAhAPKATbzgAAAACQEAAA8AAAAAAAAAAAAAAAAA5QQAAGRycy9kb3ducmV2LnhtbFBL&#10;BQYAAAAABAAEAPMAAADy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epwgAAANsAAAAPAAAAZHJzL2Rvd25yZXYueG1sRI9Pi8Iw&#10;FMTvgt8hPMGbpgouWo0iiuxeFv+i10fybIvNS2my2t1PvxEEj8PM/IaZLRpbijvVvnCsYNBPQBBr&#10;ZwrOFJyOm94YhA/IBkvHpOCXPCzm7dYMU+MevKf7IWQiQtinqCAPoUql9Doni77vKuLoXV1tMURZ&#10;Z9LU+IhwW8phknxIiwXHhRwrWuWkb4cfq+DyXchxpd2KSrfd6c/132lzPirV7TTLKYhATXiHX+0v&#10;o2A0geeX+APk/B8AAP//AwBQSwECLQAUAAYACAAAACEA2+H2y+4AAACFAQAAEwAAAAAAAAAAAAAA&#10;AAAAAAAAW0NvbnRlbnRfVHlwZXNdLnhtbFBLAQItABQABgAIAAAAIQBa9CxbvwAAABUBAAALAAAA&#10;AAAAAAAAAAAAAB8BAABfcmVscy8ucmVsc1BLAQItABQABgAIAAAAIQCUfyep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qevgAAANsAAAAPAAAAZHJzL2Rvd25yZXYueG1sRE/Pa8Iw&#10;FL4P/B/CG3ib6cRJ7YziCkKvq+L52bw1xealNFlb/3tzEDx+fL+3+8m2YqDeN44VfC4SEMSV0w3X&#10;Cs6n40cKwgdkja1jUnAnD/vd7G2LmXYj/9JQhlrEEPYZKjAhdJmUvjJk0S9cRxy5P9dbDBH2tdQ9&#10;jjHctnKZJGtpseHYYLCj3FB1K/+tgq/UXm/X4udiuG5XqV6WZbXJlZq/T4dvEIGm8BI/3YVWsI7r&#10;45f4A+TuAQAA//8DAFBLAQItABQABgAIAAAAIQDb4fbL7gAAAIUBAAATAAAAAAAAAAAAAAAAAAAA&#10;AABbQ29udGVudF9UeXBlc10ueG1sUEsBAi0AFAAGAAgAAAAhAFr0LFu/AAAAFQEAAAsAAAAAAAAA&#10;AAAAAAAAHwEAAF9yZWxzLy5yZWxzUEsBAi0AFAAGAAgAAAAhAKmjKp6+AAAA2wAAAA8AAAAAAAAA&#10;AAAAAAAABwIAAGRycy9kb3ducmV2LnhtbFBLBQYAAAAAAwADALcAAADyAgAAAAA=&#10;" strokecolor="#c0504d" strokeweight="1pt"/>
              </v:group>
            </w:pict>
          </mc:Fallback>
        </mc:AlternateContent>
      </w:r>
    </w:p>
    <w:p w:rsidR="0026760A" w:rsidRDefault="0026760A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COMPOSIZIONE della CLASSE</w:t>
      </w:r>
    </w:p>
    <w:p w:rsidR="00137163" w:rsidRPr="00137163" w:rsidRDefault="00137163" w:rsidP="00137163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137163" w:rsidRPr="001A5F22" w:rsidRDefault="00137163" w:rsidP="00137163">
      <w:pPr>
        <w:pStyle w:val="Paragrafoelenco"/>
        <w:spacing w:after="360" w:line="240" w:lineRule="auto"/>
        <w:ind w:left="360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</w:p>
    <w:p w:rsidR="003E340C" w:rsidRDefault="003E340C" w:rsidP="00857256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C45BE0" w:rsidRDefault="00C45BE0" w:rsidP="00C41727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tbl>
      <w:tblPr>
        <w:tblpPr w:leftFromText="141" w:rightFromText="141" w:vertAnchor="page" w:horzAnchor="margin" w:tblpY="10366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78"/>
        <w:gridCol w:w="1701"/>
        <w:gridCol w:w="1702"/>
        <w:gridCol w:w="1701"/>
        <w:gridCol w:w="2348"/>
      </w:tblGrid>
      <w:tr w:rsidR="00C45BE0" w:rsidRPr="00CB7DC7" w:rsidTr="00137163">
        <w:trPr>
          <w:trHeight w:val="56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E0" w:rsidRPr="0026760A" w:rsidRDefault="00C45BE0" w:rsidP="00137163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ISCRITTI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E0" w:rsidRPr="0026760A" w:rsidRDefault="00C45BE0" w:rsidP="00137163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RIPETENTI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E0" w:rsidRPr="0026760A" w:rsidRDefault="00C45BE0" w:rsidP="00137163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TRASFERIMENTI</w:t>
            </w:r>
          </w:p>
        </w:tc>
      </w:tr>
      <w:tr w:rsidR="00C45BE0" w:rsidRPr="00CB7DC7" w:rsidTr="00137163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</w:tr>
      <w:tr w:rsidR="00C45BE0" w:rsidRPr="00CB7DC7" w:rsidTr="0013716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//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0" w:rsidRPr="00CB7DC7" w:rsidRDefault="00C45BE0" w:rsidP="0013716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//</w:t>
            </w:r>
          </w:p>
        </w:tc>
      </w:tr>
    </w:tbl>
    <w:p w:rsidR="00EC425A" w:rsidRPr="003C5000" w:rsidRDefault="003E340C" w:rsidP="00C41727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br w:type="page"/>
      </w:r>
    </w:p>
    <w:p w:rsidR="00EB75C2" w:rsidRDefault="00A248F4" w:rsidP="00EB75C2">
      <w:pPr>
        <w:pStyle w:val="Paragrafoelenco"/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37465</wp:posOffset>
                </wp:positionV>
                <wp:extent cx="6353175" cy="781050"/>
                <wp:effectExtent l="19050" t="0" r="9525" b="1905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6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8EA7E" id="Group 11" o:spid="_x0000_s1026" style="position:absolute;margin-left:-11.45pt;margin-top:2.95pt;width:500.25pt;height:61.5pt;z-index:25170227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6QhQIAAD4HAAAOAAAAZHJzL2Uyb0RvYy54bWzUVdlu3CAUfa/Uf0C8Nzazx4onqibLS9pE&#10;SvoBDMaLagMCZjzz971c7KyVKqVVpPoBAXfh3nMO5uz80LVkL61rtMopO0kpkUroolFVTn88XH1Z&#10;UeI8VwVvtZI5PUpHz9efP531JpMTXeu2kJZAEuWy3uS09t5kSeJELTvuTrSRCoylth33sLRVUlje&#10;Q/auTSZpukh6bQtjtZDOwe5FNNI15i9LKfxtWTrpSZtTqM3jaHHchjFZn/GsstzUjRjK4O+oouON&#10;gkMfU11wz8nONm9SdY2w2unSnwjdJbosGyGxB+iGpa+6ubZ6Z7CXKusr8wgTQPsKp3enFd/3d5Y0&#10;RU4XS0oU74AjPJYwFsDpTZWBz7U19+bOxg5heqPFTwfm5LU9rKvoTLb9N11APr7zGsE5lLYLKaBt&#10;ckAOjo8cyIMnAjYX0/mULeeUCLAtVyydDySJGpgMYRMGRIKRTdh0GgkU9eUQzthsNovBbD5dBXPC&#10;s3gwFjsUFzoDxbknUN3fgXpfcyORKxcAG0EF+UdQvwII6EOwqHA6uG1UBFUc1AAqUXpTc1VJdH44&#10;GgAQmYDqn4WEhQNG/gjyb9AaoQYYA8hvcOKZsc5fS92RMMmp85Y3Ve03Wim4UdoypJPvb5yPAI8B&#10;gV2lr5q2hX2etYr0SGmaYoTTbVMEazA6W203rSV7DndzAzzPLtCp3XWgm7jN0vBFkmE/KADdcQuI&#10;HXIgyS+Sw81RBdZQS15cDnPPmzbOIbZVqN+IY9TDVhfHOxtaGtTxUTI5fSuT09D1C8559gEymS6W&#10;KDeejTJ5dqVG2MeLPNL+b3TCJsv/Vyf4c4GfNEpxeFDCK/B8jbp6evbWvwAAAP//AwBQSwMEFAAG&#10;AAgAAAAhAO0td5/gAAAACQEAAA8AAABkcnMvZG93bnJldi54bWxMj01Lw0AQhu+C/2EZwVu7SaQf&#10;idmUUtRTEWwF8bbNTpPQ7GzIbpP03zue9DQM78M7z+SbybZiwN43jhTE8wgEUulMQ5WCz+PrbA3C&#10;B01Gt45QwQ09bIr7u1xnxo30gcMhVIJLyGdaQR1Cl0npyxqt9nPXIXF2dr3Vgde+kqbXI5fbViZR&#10;tJRWN8QXat3hrsbycrhaBW+jHrdP8cuwv5x3t+/j4v1rH6NSjw/T9hlEwCn8wfCrz+pQsNPJXcl4&#10;0SqYJUnKqIIFD87T1WoJ4sRgsk5BFrn8/0HxAwAA//8DAFBLAQItABQABgAIAAAAIQC2gziS/gAA&#10;AOEBAAATAAAAAAAAAAAAAAAAAAAAAABbQ29udGVudF9UeXBlc10ueG1sUEsBAi0AFAAGAAgAAAAh&#10;ADj9If/WAAAAlAEAAAsAAAAAAAAAAAAAAAAALwEAAF9yZWxzLy5yZWxzUEsBAi0AFAAGAAgAAAAh&#10;AKCuHpCFAgAAPgcAAA4AAAAAAAAAAAAAAAAALgIAAGRycy9lMm9Eb2MueG1sUEsBAi0AFAAGAAgA&#10;AAAhAO0td5/gAAAACQ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iPvwAAANsAAAAPAAAAZHJzL2Rvd25yZXYueG1sRE/LisIw&#10;FN0P+A/hCu7GVBci1SiiiG7ER0W3l+TaFpub0kSt8/WTheDycN7TeWsr8aTGl44VDPoJCGLtTMm5&#10;gnO2/h2D8AHZYOWYFLzJw3zW+ZliatyLj/Q8hVzEEPYpKihCqFMpvS7Iou+7mjhyN9dYDBE2uTQN&#10;vmK4reQwSUbSYsmxocCalgXp++lhFVx3pRzX2i2pcvuD3qz+zutLplSv2y4mIAK14Sv+uLdGwSiO&#10;jV/iD5CzfwAAAP//AwBQSwECLQAUAAYACAAAACEA2+H2y+4AAACFAQAAEwAAAAAAAAAAAAAAAAAA&#10;AAAAW0NvbnRlbnRfVHlwZXNdLnhtbFBLAQItABQABgAIAAAAIQBa9CxbvwAAABUBAAALAAAAAAAA&#10;AAAAAAAAAB8BAABfcmVscy8ucmVsc1BLAQItABQABgAIAAAAIQA1X0iPvwAAANsAAAAPAAAAAAAA&#10;AAAAAAAAAAcCAABkcnMvZG93bnJldi54bWxQSwUGAAAAAAMAAwC3AAAA8w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MDwQAAANsAAAAPAAAAZHJzL2Rvd25yZXYueG1sRI9Ba8JA&#10;FITvBf/D8oTemo2hlRhdgwqC16bS80v2NRvMvg3ZVeO/dwuFHoeZ+YbZlJPtxY1G3zlWsEhSEMSN&#10;0x23Cs5fx7cchA/IGnvHpOBBHsrt7GWDhXZ3/qRbFVoRIewLVGBCGAopfWPIok/cQBy9HzdaDFGO&#10;rdQj3iPc9jJL06W02HFcMDjQwVBzqa5WwUdu60t92n8bbvv3XGdV1awOSr3Op90aRKAp/If/2iet&#10;YLmC3y/xB8jtEwAA//8DAFBLAQItABQABgAIAAAAIQDb4fbL7gAAAIUBAAATAAAAAAAAAAAAAAAA&#10;AAAAAABbQ29udGVudF9UeXBlc10ueG1sUEsBAi0AFAAGAAgAAAAhAFr0LFu/AAAAFQEAAAsAAAAA&#10;AAAAAAAAAAAAHwEAAF9yZWxzLy5yZWxzUEsBAi0AFAAGAAgAAAAhADiZgwPBAAAA2wAAAA8AAAAA&#10;AAAAAAAAAAAABwIAAGRycy9kb3ducmV2LnhtbFBLBQYAAAAAAwADALcAAAD1AgAAAAA=&#10;" strokecolor="#c0504d" strokeweight="1pt"/>
              </v:group>
            </w:pict>
          </mc:Fallback>
        </mc:AlternateContent>
      </w:r>
    </w:p>
    <w:p w:rsidR="00674A75" w:rsidRPr="001A5F22" w:rsidRDefault="00137163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ANALISI DELLA SITUAZIONE DI PARTENZA ED ELEMENTI CARATTERIZZANTI</w:t>
      </w:r>
    </w:p>
    <w:p w:rsidR="00281CD6" w:rsidRDefault="00281CD6" w:rsidP="00674A75">
      <w:pPr>
        <w:pStyle w:val="Corpotesto"/>
        <w:ind w:left="-142"/>
        <w:rPr>
          <w:b/>
          <w:bCs/>
          <w:i/>
          <w:color w:val="C0504D" w:themeColor="accent2"/>
          <w:sz w:val="36"/>
          <w:szCs w:val="36"/>
        </w:rPr>
      </w:pPr>
    </w:p>
    <w:p w:rsidR="00281CD6" w:rsidRPr="00137163" w:rsidRDefault="00281CD6" w:rsidP="00975826">
      <w:pPr>
        <w:numPr>
          <w:ilvl w:val="0"/>
          <w:numId w:val="10"/>
        </w:num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137163">
        <w:rPr>
          <w:rFonts w:ascii="Times New Roman" w:hAnsi="Times New Roman"/>
          <w:color w:val="000000" w:themeColor="text1"/>
          <w:sz w:val="28"/>
          <w:szCs w:val="28"/>
        </w:rPr>
        <w:t xml:space="preserve">INDIVIDUAZIONE SITUAZIONI PROBLEMATICHE  </w:t>
      </w:r>
    </w:p>
    <w:p w:rsidR="00206DFB" w:rsidRDefault="00206DFB" w:rsidP="00C41727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6F4" w:rsidRPr="00FB46F4" w:rsidRDefault="00FB46F4" w:rsidP="00C41727">
      <w:pPr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6F4">
        <w:rPr>
          <w:rFonts w:ascii="Times New Roman" w:hAnsi="Times New Roman" w:cs="Times New Roman"/>
          <w:color w:val="000000" w:themeColor="text1"/>
          <w:sz w:val="24"/>
          <w:szCs w:val="24"/>
        </w:rPr>
        <w:t>Non sono presenti casi di allievi disabili con certificazione (PEI), né di DSA e BES per i quali il CdC debba provvedere a compilare il “Piano di studio personalizzato”.</w:t>
      </w:r>
    </w:p>
    <w:p w:rsidR="000A3E28" w:rsidRDefault="000A3E28" w:rsidP="00C41727">
      <w:pPr>
        <w:pStyle w:val="Corpotesto"/>
        <w:ind w:left="284"/>
        <w:rPr>
          <w:sz w:val="28"/>
          <w:szCs w:val="28"/>
        </w:rPr>
      </w:pPr>
    </w:p>
    <w:p w:rsidR="00281CD6" w:rsidRPr="00281CD6" w:rsidRDefault="00137163" w:rsidP="00975826">
      <w:pPr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ANALISI DELLE</w:t>
      </w:r>
      <w:r w:rsidRPr="00281CD6">
        <w:rPr>
          <w:rFonts w:ascii="Times New Roman" w:hAnsi="Times New Roman"/>
          <w:sz w:val="28"/>
          <w:szCs w:val="28"/>
        </w:rPr>
        <w:t xml:space="preserve"> DINAMICHE RELAZIONALI </w:t>
      </w:r>
      <w:r>
        <w:rPr>
          <w:rFonts w:ascii="Times New Roman" w:hAnsi="Times New Roman"/>
          <w:sz w:val="28"/>
          <w:szCs w:val="28"/>
        </w:rPr>
        <w:t>ALL</w:t>
      </w:r>
      <w:r w:rsidRPr="00281CD6">
        <w:rPr>
          <w:rFonts w:ascii="Times New Roman" w:hAnsi="Times New Roman"/>
          <w:sz w:val="28"/>
          <w:szCs w:val="28"/>
        </w:rPr>
        <w:t xml:space="preserve">’INTERNO </w:t>
      </w:r>
      <w:r>
        <w:rPr>
          <w:rFonts w:ascii="Times New Roman" w:hAnsi="Times New Roman"/>
          <w:sz w:val="28"/>
          <w:szCs w:val="28"/>
        </w:rPr>
        <w:t>DEL GRUPPO CLASSE E NEL</w:t>
      </w:r>
      <w:r w:rsidRPr="00281CD6">
        <w:rPr>
          <w:rFonts w:ascii="Times New Roman" w:hAnsi="Times New Roman"/>
          <w:sz w:val="28"/>
          <w:szCs w:val="28"/>
        </w:rPr>
        <w:t xml:space="preserve"> RAPPORTO DOCENTE / DISCENTE</w:t>
      </w:r>
    </w:p>
    <w:p w:rsidR="00281CD6" w:rsidRDefault="00281CD6" w:rsidP="00C41727">
      <w:pPr>
        <w:pStyle w:val="Corpotesto"/>
        <w:spacing w:line="276" w:lineRule="auto"/>
        <w:ind w:left="284"/>
        <w:rPr>
          <w:sz w:val="24"/>
          <w:szCs w:val="24"/>
        </w:rPr>
      </w:pPr>
    </w:p>
    <w:p w:rsidR="009468DC" w:rsidRDefault="00A5079A" w:rsidP="00A10C34">
      <w:pPr>
        <w:pStyle w:val="Corpotesto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La fisionomia della classe</w:t>
      </w:r>
      <w:r w:rsidR="00E059FA" w:rsidRPr="00E059FA">
        <w:rPr>
          <w:sz w:val="24"/>
          <w:szCs w:val="24"/>
        </w:rPr>
        <w:t xml:space="preserve"> appare abbastanza coesa: gl</w:t>
      </w:r>
      <w:r w:rsidR="00A10C34">
        <w:rPr>
          <w:sz w:val="24"/>
          <w:szCs w:val="24"/>
        </w:rPr>
        <w:t>i studenti</w:t>
      </w:r>
      <w:r w:rsidR="00E059FA" w:rsidRPr="00E059FA">
        <w:rPr>
          <w:sz w:val="24"/>
          <w:szCs w:val="24"/>
        </w:rPr>
        <w:t xml:space="preserve"> sono ben affiatati e corretti nei confronti della comunità scolastica tutta</w:t>
      </w:r>
      <w:r w:rsidR="00E059FA">
        <w:rPr>
          <w:sz w:val="24"/>
          <w:szCs w:val="24"/>
        </w:rPr>
        <w:t>.</w:t>
      </w:r>
      <w:r w:rsidR="00A10C34">
        <w:rPr>
          <w:sz w:val="24"/>
          <w:szCs w:val="24"/>
        </w:rPr>
        <w:t xml:space="preserve"> D</w:t>
      </w:r>
      <w:r w:rsidR="00136483" w:rsidRPr="004875D6">
        <w:rPr>
          <w:sz w:val="24"/>
          <w:szCs w:val="24"/>
        </w:rPr>
        <w:t xml:space="preserve">imostrano interesse e partecipazione verso le attività proposte e sono soddisfatti del corso liceale intrapreso, disponibili al dialogo educativo e all'apprendimento. </w:t>
      </w:r>
      <w:r w:rsidR="00D9692A" w:rsidRPr="004875D6">
        <w:rPr>
          <w:sz w:val="24"/>
          <w:szCs w:val="24"/>
        </w:rPr>
        <w:t>Hanno rivelato al tempo stesso una positiva vivac</w:t>
      </w:r>
      <w:r w:rsidR="00D9692A">
        <w:rPr>
          <w:sz w:val="24"/>
          <w:szCs w:val="24"/>
        </w:rPr>
        <w:t>ità, che se da un lato è indice</w:t>
      </w:r>
      <w:r w:rsidR="00D9692A" w:rsidRPr="004875D6">
        <w:rPr>
          <w:sz w:val="24"/>
          <w:szCs w:val="24"/>
        </w:rPr>
        <w:t xml:space="preserve"> di un buon livello di socializzazione, d’altra parte fa emergere, a volte, </w:t>
      </w:r>
      <w:r w:rsidR="00D9692A">
        <w:rPr>
          <w:sz w:val="24"/>
          <w:szCs w:val="24"/>
        </w:rPr>
        <w:t xml:space="preserve">solo per alcuni di loro, </w:t>
      </w:r>
      <w:r w:rsidR="00D9692A" w:rsidRPr="004875D6">
        <w:rPr>
          <w:sz w:val="24"/>
          <w:szCs w:val="24"/>
        </w:rPr>
        <w:t>momenti di distrazione che saranno controllati e limitati, in modo da garantire sempre un clima sereno ed un atteggiamento di autocontrollo ade</w:t>
      </w:r>
      <w:r w:rsidR="00D9692A">
        <w:rPr>
          <w:sz w:val="24"/>
          <w:szCs w:val="24"/>
        </w:rPr>
        <w:t xml:space="preserve">guato al contesto scolastico. </w:t>
      </w:r>
    </w:p>
    <w:p w:rsidR="00885A46" w:rsidRPr="00885A46" w:rsidRDefault="00885A46" w:rsidP="00885A46">
      <w:pPr>
        <w:pStyle w:val="Corpotesto"/>
        <w:spacing w:line="276" w:lineRule="auto"/>
        <w:ind w:left="284"/>
        <w:rPr>
          <w:sz w:val="24"/>
          <w:szCs w:val="24"/>
        </w:rPr>
      </w:pPr>
      <w:r w:rsidRPr="00885A46">
        <w:rPr>
          <w:sz w:val="24"/>
          <w:szCs w:val="24"/>
        </w:rPr>
        <w:t>Nel complesso, si può affermare che il dialogo educativo appare stimolante e pr</w:t>
      </w:r>
      <w:r w:rsidR="007057A6">
        <w:rPr>
          <w:sz w:val="24"/>
          <w:szCs w:val="24"/>
        </w:rPr>
        <w:t xml:space="preserve">oficuo, dato che </w:t>
      </w:r>
      <w:r w:rsidRPr="00885A46">
        <w:rPr>
          <w:sz w:val="24"/>
          <w:szCs w:val="24"/>
        </w:rPr>
        <w:t>la cl</w:t>
      </w:r>
      <w:r w:rsidR="00C52F2E">
        <w:rPr>
          <w:sz w:val="24"/>
          <w:szCs w:val="24"/>
        </w:rPr>
        <w:t>asse contribuisce in modo positivo</w:t>
      </w:r>
      <w:r w:rsidRPr="00885A46">
        <w:rPr>
          <w:sz w:val="24"/>
          <w:szCs w:val="24"/>
        </w:rPr>
        <w:t xml:space="preserve"> ad animare con </w:t>
      </w:r>
      <w:r>
        <w:rPr>
          <w:sz w:val="24"/>
          <w:szCs w:val="24"/>
        </w:rPr>
        <w:t xml:space="preserve">vari </w:t>
      </w:r>
      <w:r w:rsidRPr="00885A46">
        <w:rPr>
          <w:sz w:val="24"/>
          <w:szCs w:val="24"/>
        </w:rPr>
        <w:t>interventi la quotidiana attività didattica.</w:t>
      </w:r>
    </w:p>
    <w:p w:rsidR="000A3E28" w:rsidRPr="007C4F46" w:rsidRDefault="000A3E28" w:rsidP="009468DC">
      <w:pPr>
        <w:pStyle w:val="Corpotesto"/>
        <w:spacing w:line="276" w:lineRule="auto"/>
        <w:rPr>
          <w:sz w:val="24"/>
          <w:szCs w:val="24"/>
        </w:rPr>
      </w:pPr>
    </w:p>
    <w:p w:rsidR="00281CD6" w:rsidRDefault="00281CD6" w:rsidP="00C41727">
      <w:pPr>
        <w:pStyle w:val="Corpotesto"/>
        <w:ind w:left="284"/>
        <w:rPr>
          <w:sz w:val="28"/>
          <w:szCs w:val="28"/>
        </w:rPr>
      </w:pPr>
    </w:p>
    <w:p w:rsidR="004055D0" w:rsidRPr="0036712C" w:rsidRDefault="004055D0" w:rsidP="0036712C">
      <w:pPr>
        <w:numPr>
          <w:ilvl w:val="0"/>
          <w:numId w:val="2"/>
        </w:numPr>
        <w:tabs>
          <w:tab w:val="left" w:pos="8364"/>
          <w:tab w:val="left" w:pos="1020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5D0">
        <w:rPr>
          <w:rFonts w:ascii="Times New Roman" w:hAnsi="Times New Roman" w:cs="Times New Roman"/>
          <w:sz w:val="28"/>
          <w:szCs w:val="28"/>
        </w:rPr>
        <w:t>ANALISI COMPLESSIVA delle PROVE di INGRESSO e di quelle EVENTUALMENTE PREDISPOSTE dal C.d.C.</w:t>
      </w:r>
    </w:p>
    <w:p w:rsidR="006E3BBF" w:rsidRDefault="000A7673" w:rsidP="006E3BBF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 risultati delle prove d’ingresso </w:t>
      </w:r>
      <w:r w:rsidR="0036712C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265D59">
        <w:rPr>
          <w:rFonts w:ascii="Times New Roman" w:hAnsi="Times New Roman" w:cs="Times New Roman"/>
          <w:color w:val="000000" w:themeColor="text1"/>
          <w:sz w:val="24"/>
          <w:szCs w:val="24"/>
        </w:rPr>
        <w:t>Italiano e Matematica</w:t>
      </w:r>
      <w:r w:rsidR="00091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programmate</w:t>
      </w:r>
      <w:r w:rsidR="0026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NIV (Nucleo Interno di Valutazione)</w:t>
      </w:r>
      <w:r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 elencati di seguito, si deduce</w:t>
      </w:r>
      <w:r w:rsidR="006702E1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la classe</w:t>
      </w:r>
      <w:r w:rsidR="003365A6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 piano delle competenze </w:t>
      </w:r>
      <w:r w:rsidR="00732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6702E1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presenta di</w:t>
      </w:r>
      <w:r w:rsidR="00BB14D4">
        <w:rPr>
          <w:rFonts w:ascii="Times New Roman" w:hAnsi="Times New Roman" w:cs="Times New Roman"/>
          <w:color w:val="000000" w:themeColor="text1"/>
          <w:sz w:val="24"/>
          <w:szCs w:val="24"/>
        </w:rPr>
        <w:t>versificata.</w:t>
      </w:r>
      <w:r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matematica il 39% della classe raggiunge il livello base, mentre pochi raggiungono il livello intermedio</w:t>
      </w:r>
      <w:r w:rsidR="00BF3B33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3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BBF">
        <w:rPr>
          <w:rFonts w:ascii="Times New Roman" w:hAnsi="Times New Roman" w:cs="Times New Roman"/>
          <w:color w:val="000000" w:themeColor="text1"/>
          <w:sz w:val="24"/>
          <w:szCs w:val="24"/>
        </w:rPr>
        <w:t>Nella prova di inglese, invece, predisposta dal C.</w:t>
      </w:r>
      <w:r w:rsidR="0055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BBF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55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C, </w:t>
      </w:r>
      <w:r w:rsidR="006E3BBF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la maggior parte degli studenti si colloca tra il livello avanzato e quello intermedio, evidenziando il possesso di valide competenze</w:t>
      </w:r>
      <w:r w:rsidR="006E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5000" w:rsidRPr="006E3BBF" w:rsidRDefault="006702E1" w:rsidP="006E3BBF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Alcune criticità</w:t>
      </w:r>
      <w:r w:rsidR="000A7673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rilevano in italiano</w:t>
      </w:r>
      <w:r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, in q</w:t>
      </w:r>
      <w:r w:rsidR="000A7673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uanto il </w:t>
      </w:r>
      <w:r w:rsidR="00CD1CDC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53%</w:t>
      </w:r>
      <w:r w:rsidR="00CD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raggiunge un livello basso, mentre il</w:t>
      </w:r>
      <w:r w:rsidR="00CD1CDC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673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62C5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327BC">
        <w:rPr>
          <w:rFonts w:ascii="Times New Roman" w:hAnsi="Times New Roman" w:cs="Times New Roman"/>
          <w:color w:val="000000" w:themeColor="text1"/>
          <w:sz w:val="24"/>
          <w:szCs w:val="24"/>
        </w:rPr>
        <w:t>% degli studenti raggiunge</w:t>
      </w:r>
      <w:r w:rsidR="00B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livello accettabile. </w:t>
      </w:r>
      <w:r w:rsidR="003365A6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>Per tali ragioni tutto il consiglio di classe presterà molta attenzione alla dimensione linguistico- comunicativa durante le lezioni e cercherà</w:t>
      </w:r>
      <w:r w:rsidR="000A7673" w:rsidRPr="00F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367E2C" w:rsidRPr="00FB53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migliorare le tecniche di apprendimento attraverso interventi mirati ad acquisire un metodo di studio più efficace per ottimizzare i risultati scolastici.</w:t>
      </w:r>
    </w:p>
    <w:p w:rsidR="003C5000" w:rsidRPr="003365A6" w:rsidRDefault="003C5000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33EAD" w:rsidRDefault="00633EAD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509C9" w:rsidRDefault="00F509C9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0778D" w:rsidRDefault="0090778D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0778D" w:rsidRDefault="0090778D" w:rsidP="00CC4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778D" w:rsidRDefault="00A248F4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118110</wp:posOffset>
                </wp:positionV>
                <wp:extent cx="6353175" cy="628650"/>
                <wp:effectExtent l="19050" t="0" r="9525" b="19050"/>
                <wp:wrapNone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2111" id="Group 11" o:spid="_x0000_s1026" style="position:absolute;margin-left:-5.45pt;margin-top:9.3pt;width:500.25pt;height:49.5pt;z-index:25170432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kQhQIAAD4HAAAOAAAAZHJzL2Uyb0RvYy54bWzUVdlu3CAUfa/Uf0B+b2w8W2rFE1WT5SVt&#10;IyX9AAbjRcWAgBnP/H0vFztrpUppFal+QMBduPecgzk7P/SS7IV1nVZlQk+yhAjFddWppkx+3F99&#10;Ok2I80xVTGolyuQoXHK+/vjhbDCFyHWrZSUsgSTKFYMpk9Z7U6Sp463omTvRRigw1tr2zMPSNmll&#10;2QDZe5nmWbZMB20rYzUXzsHuRTQma8xf14L773XthCeyTKA2j6PFcRvGdH3GisYy03Z8LIO9oYqe&#10;dQoOfUh1wTwjO9u9StV33Gqna3/CdZ/quu64wB6gG5q96Oba6p3BXppiaMwDTADtC5zenJZ/299a&#10;0lVlsgJ4FOuBIzyWUBrAGUxTgM+1NXfm1sYOYXqj+U8H5vSlPayb6Ey2w1ddQT628xrBOdS2Dymg&#10;bXJADo4PHIiDJxw2l7PFjK4WCeFgW+any8VIEm+ByRCWU6gUjDSns1kkkLeXYzil8/k8BtPF7DSY&#10;U1bEg7HYsbjQGSjOPYLq/g7Uu5YZgVy5ANgEKp1A/QIgoA/BosLp4LZREVR+UCOoROlNy1Qj0Pn+&#10;aABAZAKqfxISFg4Y+SPIv0FrghpgDCC/wokVxjp/LXRPwqRMnLesa1q/0UrBjdKWIp1sf+N8BHgK&#10;COwqfdVJCfuskIoMSGmWYYTTsquCNRidbbYbacmewd3cZItsfoFOcteDbuI2zcIXSYb9oAB0xy0g&#10;dsyBJD9LDjdHVVhDK1h1Oc4962ScQ6xUqN+IY9TDVlfHWxtaGtXxXjLJX8vkc+j6GeeseAeZzJYr&#10;lBsrJpk8uVIT7NNFnmj/Nzqh+er/1Qn+XOAnjVIcH5TwCjxdo64en731LwAAAP//AwBQSwMEFAAG&#10;AAgAAAAhAMZIhhTgAAAACgEAAA8AAABkcnMvZG93bnJldi54bWxMj0FLw0AQhe+C/2EZwVu7iWJM&#10;YjalFPVUhLaCeJtmp0lodjdkt0n67x1PepuZ93jzvWI1m06MNPjWWQXxMgJBtnK6tbWCz8PbIgXh&#10;A1qNnbOk4EoeVuXtTYG5dpPd0bgPteAQ63NU0ITQ51L6qiGDful6sqyd3GAw8DrUUg84cbjp5EMU&#10;JdJga/lDgz1tGqrO+4tR8D7htH6MX8ft+bS5fh+ePr62MSl1fzevX0AEmsOfGX7xGR1KZjq6i9Ve&#10;dAoWcZSxlYU0AcGGLM14OPIhfk5AloX8X6H8AQAA//8DAFBLAQItABQABgAIAAAAIQC2gziS/gAA&#10;AOEBAAATAAAAAAAAAAAAAAAAAAAAAABbQ29udGVudF9UeXBlc10ueG1sUEsBAi0AFAAGAAgAAAAh&#10;ADj9If/WAAAAlAEAAAsAAAAAAAAAAAAAAAAALwEAAF9yZWxzLy5yZWxzUEsBAi0AFAAGAAgAAAAh&#10;AHP5eRCFAgAAPgcAAA4AAAAAAAAAAAAAAAAALgIAAGRycy9lMm9Eb2MueG1sUEsBAi0AFAAGAAgA&#10;AAAhAMZIhhTgAAAACg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fPxAAAANsAAAAPAAAAZHJzL2Rvd25yZXYueG1sRI9Pa8JA&#10;FMTvBb/D8gre6iY92JC6SolIvYj1D+31sftMgtm3Ibua6KfvFoQeh5n5DTNbDLYRV+p87VhBOklA&#10;EGtnai4VHA+rlwyED8gGG8ek4EYeFvPR0wxz43re0XUfShEh7HNUUIXQ5lJ6XZFFP3EtcfROrrMY&#10;ouxKaTrsI9w28jVJptJizXGhwpaKivR5f7EKfja1zFrtCmrc9kt/Lu/H1fdBqfHz8PEOItAQ/sOP&#10;9tooeEvh70v8AXL+CwAA//8DAFBLAQItABQABgAIAAAAIQDb4fbL7gAAAIUBAAATAAAAAAAAAAAA&#10;AAAAAAAAAABbQ29udGVudF9UeXBlc10ueG1sUEsBAi0AFAAGAAgAAAAhAFr0LFu/AAAAFQEAAAsA&#10;AAAAAAAAAAAAAAAAHwEAAF9yZWxzLy5yZWxzUEsBAi0AFAAGAAgAAAAhACG8d8/EAAAA2wAAAA8A&#10;AAAAAAAAAAAAAAAABwIAAGRycy9kb3ducmV2LnhtbFBLBQYAAAAAAwADALcAAAD4Ag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evwAAAANsAAAAPAAAAZHJzL2Rvd25yZXYueG1sRI9Bi8Iw&#10;FITvC/6H8IS9ranFXWs1igqCV6t4fjbPpti8lCZq99+bBWGPw8x8wyxWvW3EgzpfO1YwHiUgiEun&#10;a64UnI67rwyED8gaG8ek4Jc8rJaDjwXm2j35QI8iVCJC2OeowITQ5lL60pBFP3ItcfSurrMYouwq&#10;qTt8RrhtZJokP9JizXHBYEtbQ+WtuFsF35m93C77zdlw1UwynRZFOdsq9Tns13MQgfrwH36391rB&#10;NIW/L/EHyOULAAD//wMAUEsBAi0AFAAGAAgAAAAhANvh9svuAAAAhQEAABMAAAAAAAAAAAAAAAAA&#10;AAAAAFtDb250ZW50X1R5cGVzXS54bWxQSwECLQAUAAYACAAAACEAWvQsW78AAAAVAQAACwAAAAAA&#10;AAAAAAAAAAAfAQAAX3JlbHMvLnJlbHNQSwECLQAUAAYACAAAACEAs+SHr8AAAADbAAAADwAAAAAA&#10;AAAAAAAAAAAHAgAAZHJzL2Rvd25yZXYueG1sUEsFBgAAAAADAAMAtwAAAPQCAAAAAA==&#10;" strokecolor="#c0504d" strokeweight="1pt"/>
              </v:group>
            </w:pict>
          </mc:Fallback>
        </mc:AlternateContent>
      </w:r>
    </w:p>
    <w:p w:rsidR="00F673D0" w:rsidRPr="001A5F22" w:rsidRDefault="00F673D0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ITINERARIO DIDATTICO ed EDUCATIVO</w:t>
      </w:r>
    </w:p>
    <w:p w:rsidR="006500BF" w:rsidRPr="006500BF" w:rsidRDefault="006500BF" w:rsidP="00F673D0">
      <w:pPr>
        <w:spacing w:after="0"/>
        <w:ind w:left="-426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:rsidR="006500BF" w:rsidRPr="006500BF" w:rsidRDefault="006500BF" w:rsidP="00975826">
      <w:pPr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500BF">
        <w:rPr>
          <w:rFonts w:ascii="Times New Roman" w:hAnsi="Times New Roman" w:cs="Times New Roman"/>
          <w:sz w:val="28"/>
          <w:szCs w:val="28"/>
        </w:rPr>
        <w:t xml:space="preserve">RISULTATI TEST INGRESSO </w:t>
      </w:r>
      <w:r w:rsidR="00C41727" w:rsidRPr="006500BF">
        <w:rPr>
          <w:rFonts w:ascii="Times New Roman" w:hAnsi="Times New Roman" w:cs="Times New Roman"/>
          <w:sz w:val="28"/>
          <w:szCs w:val="28"/>
        </w:rPr>
        <w:t>o PROPOSTI</w:t>
      </w:r>
      <w:r w:rsidRPr="006500BF">
        <w:rPr>
          <w:rFonts w:ascii="Times New Roman" w:hAnsi="Times New Roman" w:cs="Times New Roman"/>
          <w:sz w:val="28"/>
          <w:szCs w:val="28"/>
        </w:rPr>
        <w:t xml:space="preserve"> dal C.d.C.</w:t>
      </w:r>
    </w:p>
    <w:p w:rsidR="00DF1DB2" w:rsidRPr="00DF1DB2" w:rsidRDefault="00DF1DB2" w:rsidP="00C4172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DB2">
        <w:rPr>
          <w:rFonts w:ascii="Times New Roman" w:hAnsi="Times New Roman"/>
          <w:sz w:val="24"/>
          <w:szCs w:val="24"/>
        </w:rPr>
        <w:t xml:space="preserve">Risultati test ingresso condivi nei Dipartimenti e svolti dalle singole discipline </w:t>
      </w:r>
    </w:p>
    <w:p w:rsidR="006500BF" w:rsidRDefault="006500BF" w:rsidP="00C41727">
      <w:pPr>
        <w:spacing w:after="0"/>
        <w:rPr>
          <w:rFonts w:ascii="Times New Roman" w:hAnsi="Times New Roman" w:cs="Times New Roman"/>
        </w:rPr>
      </w:pPr>
    </w:p>
    <w:p w:rsidR="007723ED" w:rsidRDefault="007723ED" w:rsidP="00C41727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430"/>
        <w:gridCol w:w="1936"/>
        <w:gridCol w:w="1737"/>
      </w:tblGrid>
      <w:tr w:rsidR="005A6F27" w:rsidTr="005A6F27">
        <w:trPr>
          <w:trHeight w:val="450"/>
        </w:trPr>
        <w:tc>
          <w:tcPr>
            <w:tcW w:w="4390" w:type="dxa"/>
            <w:vMerge w:val="restart"/>
          </w:tcPr>
          <w:p w:rsidR="005A6F27" w:rsidRPr="005A6F27" w:rsidRDefault="005A6F27" w:rsidP="00C4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b/>
                <w:sz w:val="24"/>
                <w:szCs w:val="24"/>
              </w:rPr>
              <w:t>LIVELLI DI PADRONANZA NELLE CONOSCENZE E ABILITA’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27" w:rsidRPr="005A6F27" w:rsidRDefault="005A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PERCENTUALE   </w:t>
            </w:r>
            <w:r w:rsidRPr="005A6F27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  <w:p w:rsidR="005A6F27" w:rsidRPr="005A6F27" w:rsidRDefault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27" w:rsidTr="005A6F27">
        <w:trPr>
          <w:trHeight w:val="330"/>
        </w:trPr>
        <w:tc>
          <w:tcPr>
            <w:tcW w:w="4390" w:type="dxa"/>
            <w:vMerge/>
          </w:tcPr>
          <w:p w:rsidR="005A6F27" w:rsidRPr="005A6F27" w:rsidRDefault="005A6F27" w:rsidP="00C4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INGLESE</w:t>
            </w:r>
          </w:p>
        </w:tc>
      </w:tr>
      <w:tr w:rsidR="005A6F27" w:rsidTr="005A6F27">
        <w:tc>
          <w:tcPr>
            <w:tcW w:w="4390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4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936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7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39%</w:t>
            </w:r>
          </w:p>
        </w:tc>
      </w:tr>
      <w:tr w:rsidR="005A6F27" w:rsidTr="005A6F27">
        <w:tc>
          <w:tcPr>
            <w:tcW w:w="4390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4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936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33%</w:t>
            </w:r>
          </w:p>
        </w:tc>
      </w:tr>
      <w:tr w:rsidR="005A6F27" w:rsidTr="005A6F27">
        <w:tc>
          <w:tcPr>
            <w:tcW w:w="4390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4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29%</w:t>
            </w:r>
          </w:p>
        </w:tc>
        <w:tc>
          <w:tcPr>
            <w:tcW w:w="1936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39%</w:t>
            </w:r>
          </w:p>
        </w:tc>
        <w:tc>
          <w:tcPr>
            <w:tcW w:w="17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17%</w:t>
            </w:r>
          </w:p>
        </w:tc>
      </w:tr>
      <w:tr w:rsidR="005A6F27" w:rsidTr="005A6F27">
        <w:tc>
          <w:tcPr>
            <w:tcW w:w="4390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7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</w:tc>
        <w:tc>
          <w:tcPr>
            <w:tcW w:w="4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53%</w:t>
            </w:r>
          </w:p>
        </w:tc>
        <w:tc>
          <w:tcPr>
            <w:tcW w:w="1936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28%</w:t>
            </w:r>
          </w:p>
        </w:tc>
        <w:tc>
          <w:tcPr>
            <w:tcW w:w="17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11%</w:t>
            </w:r>
          </w:p>
        </w:tc>
      </w:tr>
      <w:tr w:rsidR="005A6F27" w:rsidTr="005A6F27">
        <w:tc>
          <w:tcPr>
            <w:tcW w:w="4390" w:type="dxa"/>
            <w:shd w:val="clear" w:color="auto" w:fill="auto"/>
          </w:tcPr>
          <w:p w:rsidR="005A6F27" w:rsidRPr="005A6F27" w:rsidRDefault="00252D1C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 Non Raggiunto</w:t>
            </w:r>
          </w:p>
        </w:tc>
        <w:tc>
          <w:tcPr>
            <w:tcW w:w="4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18%</w:t>
            </w:r>
          </w:p>
        </w:tc>
        <w:tc>
          <w:tcPr>
            <w:tcW w:w="1936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Pr="009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:rsidR="005A6F27" w:rsidRPr="005A6F27" w:rsidRDefault="005A6F27" w:rsidP="005A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</w:tbl>
    <w:p w:rsidR="00901B1E" w:rsidRDefault="00901B1E" w:rsidP="00C41727">
      <w:pPr>
        <w:spacing w:after="0"/>
        <w:rPr>
          <w:rFonts w:ascii="Times New Roman" w:hAnsi="Times New Roman" w:cs="Times New Roman"/>
        </w:rPr>
      </w:pPr>
    </w:p>
    <w:p w:rsidR="007723ED" w:rsidRDefault="007723ED" w:rsidP="00C41727">
      <w:pPr>
        <w:spacing w:after="0"/>
        <w:rPr>
          <w:rFonts w:ascii="Times New Roman" w:hAnsi="Times New Roman" w:cs="Times New Roman"/>
        </w:rPr>
      </w:pPr>
    </w:p>
    <w:p w:rsidR="006500BF" w:rsidRPr="00697BE0" w:rsidRDefault="003C5000" w:rsidP="00975826">
      <w:pPr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OBIETTIVI FORMATVI</w:t>
      </w:r>
      <w:r w:rsidR="006500BF" w:rsidRPr="00697BE0">
        <w:rPr>
          <w:rFonts w:ascii="Times New Roman" w:hAnsi="Times New Roman" w:cs="Times New Roman"/>
          <w:sz w:val="28"/>
          <w:szCs w:val="28"/>
        </w:rPr>
        <w:t xml:space="preserve"> ed EDUCATIVI TRASVERSALI</w:t>
      </w:r>
    </w:p>
    <w:p w:rsidR="00E92ADE" w:rsidRPr="00B60863" w:rsidRDefault="00B60863" w:rsidP="00116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863">
        <w:rPr>
          <w:rFonts w:ascii="Times New Roman" w:hAnsi="Times New Roman" w:cs="Times New Roman"/>
          <w:sz w:val="24"/>
          <w:szCs w:val="24"/>
        </w:rPr>
        <w:t>Il Consiglio di classe, in piena autonomia, può estrapolare gli obiettivi cognitivo-formativi disciplinari dalla Programmazione di Dipartimento o semplicemente richiamarla. Resta inteso che gli obiettivi cognitivo-formativi troveranno spazio nelle singole programmazioni disciplinari.</w:t>
      </w:r>
    </w:p>
    <w:p w:rsidR="000A3E28" w:rsidRPr="00887490" w:rsidRDefault="000A3E28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0BF" w:rsidRPr="00BC26FD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BC26FD">
        <w:rPr>
          <w:rFonts w:ascii="Times New Roman" w:hAnsi="Times New Roman" w:cs="Times New Roman"/>
          <w:sz w:val="24"/>
          <w:szCs w:val="24"/>
        </w:rPr>
        <w:t xml:space="preserve">LA.PRO.DI INTERDISCIPLINARI di CLASSE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402"/>
      </w:tblGrid>
      <w:tr w:rsidR="002D54E4" w:rsidRPr="00096F8A" w:rsidTr="00A13E57">
        <w:trPr>
          <w:trHeight w:val="624"/>
        </w:trPr>
        <w:tc>
          <w:tcPr>
            <w:tcW w:w="6379" w:type="dxa"/>
            <w:shd w:val="clear" w:color="auto" w:fill="auto"/>
            <w:vAlign w:val="center"/>
          </w:tcPr>
          <w:p w:rsidR="002D54E4" w:rsidRPr="00096F8A" w:rsidRDefault="002D54E4" w:rsidP="00B14B3B">
            <w:pPr>
              <w:pStyle w:val="Corpotesto"/>
              <w:rPr>
                <w:b/>
                <w:sz w:val="24"/>
                <w:szCs w:val="24"/>
              </w:rPr>
            </w:pPr>
            <w:r w:rsidRPr="00096F8A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54E4" w:rsidRPr="00096F8A" w:rsidRDefault="002D54E4" w:rsidP="00B14B3B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096F8A">
              <w:rPr>
                <w:b/>
                <w:sz w:val="24"/>
                <w:szCs w:val="24"/>
              </w:rPr>
              <w:t>DISCIPLINE COINVOLTE</w:t>
            </w:r>
          </w:p>
        </w:tc>
      </w:tr>
      <w:tr w:rsidR="002D54E4" w:rsidRPr="00096F8A" w:rsidTr="00A13E57">
        <w:tc>
          <w:tcPr>
            <w:tcW w:w="6379" w:type="dxa"/>
            <w:shd w:val="clear" w:color="auto" w:fill="F2DBDB" w:themeFill="accent2" w:themeFillTint="33"/>
          </w:tcPr>
          <w:p w:rsidR="002D54E4" w:rsidRPr="00096F8A" w:rsidRDefault="002D54E4" w:rsidP="00B14B3B">
            <w:pPr>
              <w:pStyle w:val="Corpotesto"/>
              <w:rPr>
                <w:b/>
                <w:sz w:val="24"/>
                <w:szCs w:val="24"/>
              </w:rPr>
            </w:pPr>
          </w:p>
          <w:p w:rsidR="002D54E4" w:rsidRPr="00552A17" w:rsidRDefault="00096F8A" w:rsidP="00B14B3B">
            <w:pPr>
              <w:pStyle w:val="Corpotesto"/>
              <w:rPr>
                <w:b/>
                <w:sz w:val="28"/>
                <w:szCs w:val="28"/>
              </w:rPr>
            </w:pPr>
            <w:r w:rsidRPr="00552A17">
              <w:rPr>
                <w:b/>
                <w:sz w:val="28"/>
                <w:szCs w:val="28"/>
              </w:rPr>
              <w:t>Telesia e i Sanniti: una finestra sulle nostre origini</w:t>
            </w:r>
          </w:p>
        </w:tc>
        <w:tc>
          <w:tcPr>
            <w:tcW w:w="3402" w:type="dxa"/>
            <w:shd w:val="clear" w:color="auto" w:fill="auto"/>
          </w:tcPr>
          <w:p w:rsidR="002D54E4" w:rsidRPr="00096F8A" w:rsidRDefault="005A3CAB" w:rsidP="00B14B3B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Italiano, Geostoria, Inglese, Storia dell’arte, Scienze naturali,</w:t>
            </w:r>
            <w:r w:rsidR="008F2FDF">
              <w:rPr>
                <w:sz w:val="24"/>
                <w:szCs w:val="24"/>
              </w:rPr>
              <w:t xml:space="preserve"> Educazione civica,</w:t>
            </w:r>
            <w:r>
              <w:rPr>
                <w:sz w:val="24"/>
                <w:szCs w:val="24"/>
              </w:rPr>
              <w:t xml:space="preserve"> S</w:t>
            </w:r>
            <w:r w:rsidR="00096F8A" w:rsidRPr="00096F8A">
              <w:rPr>
                <w:sz w:val="24"/>
                <w:szCs w:val="24"/>
              </w:rPr>
              <w:t>cienze motorie</w:t>
            </w:r>
            <w:r w:rsidR="008F2FDF">
              <w:rPr>
                <w:sz w:val="24"/>
                <w:szCs w:val="24"/>
              </w:rPr>
              <w:t>,IRC</w:t>
            </w:r>
          </w:p>
        </w:tc>
      </w:tr>
    </w:tbl>
    <w:p w:rsidR="005C4496" w:rsidRDefault="005C4496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28" w:rsidRDefault="002D54E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Allegato 1</w:t>
      </w:r>
    </w:p>
    <w:p w:rsidR="002D54E4" w:rsidRDefault="00C2497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2</w:t>
      </w:r>
    </w:p>
    <w:p w:rsidR="004D5AFF" w:rsidRPr="000A3E28" w:rsidRDefault="004D5AFF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BE0" w:rsidRDefault="00BC26FD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7BE0">
        <w:rPr>
          <w:rFonts w:ascii="Times New Roman" w:hAnsi="Times New Roman" w:cs="Times New Roman"/>
          <w:sz w:val="28"/>
          <w:szCs w:val="28"/>
        </w:rPr>
        <w:t>LEZIONI SUL CAMPO</w:t>
      </w:r>
      <w:r>
        <w:rPr>
          <w:rFonts w:ascii="Times New Roman" w:hAnsi="Times New Roman" w:cs="Times New Roman"/>
          <w:sz w:val="28"/>
          <w:szCs w:val="28"/>
        </w:rPr>
        <w:t>/STAGE</w:t>
      </w:r>
    </w:p>
    <w:bookmarkEnd w:id="0"/>
    <w:p w:rsidR="00070E1F" w:rsidRDefault="00070E1F" w:rsidP="003A103B">
      <w:pPr>
        <w:pStyle w:val="Paragrafoelenco1"/>
        <w:ind w:left="0"/>
        <w:jc w:val="both"/>
      </w:pPr>
    </w:p>
    <w:p w:rsidR="00DE58A4" w:rsidRDefault="00DE58A4" w:rsidP="002C1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CB">
        <w:rPr>
          <w:rFonts w:ascii="Times New Roman" w:hAnsi="Times New Roman" w:cs="Times New Roman"/>
          <w:sz w:val="24"/>
          <w:szCs w:val="24"/>
        </w:rPr>
        <w:t>Parco Archeologico dell'antica Telesia (San Salvatore T.)</w:t>
      </w:r>
    </w:p>
    <w:p w:rsidR="00C9134C" w:rsidRDefault="00DE58A4" w:rsidP="002C10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44F">
        <w:rPr>
          <w:rFonts w:ascii="Times New Roman" w:hAnsi="Times New Roman" w:cs="Times New Roman"/>
          <w:sz w:val="24"/>
          <w:szCs w:val="24"/>
        </w:rPr>
        <w:t xml:space="preserve">Museo Archeologico di </w:t>
      </w:r>
      <w:r w:rsidRPr="004B1BC7">
        <w:rPr>
          <w:rFonts w:ascii="Times New Roman" w:hAnsi="Times New Roman" w:cs="Times New Roman"/>
          <w:color w:val="000000" w:themeColor="text1"/>
          <w:sz w:val="24"/>
          <w:szCs w:val="24"/>
        </w:rPr>
        <w:t>Telesia</w:t>
      </w:r>
      <w:r w:rsidRPr="004B1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c/o Abbazia Benedettina</w:t>
      </w:r>
      <w:r w:rsidRPr="004B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(San Salvatore T.)</w:t>
      </w:r>
    </w:p>
    <w:p w:rsidR="004F1C80" w:rsidRDefault="002C1008" w:rsidP="002C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Laboratorio di Running e Trekking</w:t>
      </w:r>
    </w:p>
    <w:p w:rsidR="00C41727" w:rsidRPr="00DE58A4" w:rsidRDefault="00C9134C" w:rsidP="00DE58A4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E58A4">
        <w:rPr>
          <w:rFonts w:ascii="Times New Roman" w:hAnsi="Times New Roman" w:cs="Times New Roman"/>
          <w:sz w:val="24"/>
          <w:szCs w:val="24"/>
        </w:rPr>
        <w:t>La classe, inoltre, parteciperà a tutte le eventuali altre opportunità e proposte culturali che saranno ritenute dal Consiglio di Classe valide e didatticamente efficaci, sia a quelle previste dal P</w:t>
      </w:r>
      <w:r w:rsidR="00DE58A4" w:rsidRPr="00DE58A4">
        <w:rPr>
          <w:rFonts w:ascii="Times New Roman" w:hAnsi="Times New Roman" w:cs="Times New Roman"/>
          <w:sz w:val="24"/>
          <w:szCs w:val="24"/>
        </w:rPr>
        <w:t>T</w:t>
      </w:r>
      <w:r w:rsidRPr="00DE58A4">
        <w:rPr>
          <w:rFonts w:ascii="Times New Roman" w:hAnsi="Times New Roman" w:cs="Times New Roman"/>
          <w:sz w:val="24"/>
          <w:szCs w:val="24"/>
        </w:rPr>
        <w:t xml:space="preserve">OF sia a quelle offerte dal territorio: </w:t>
      </w:r>
      <w:r w:rsidR="002C1008">
        <w:rPr>
          <w:rFonts w:ascii="Times New Roman" w:hAnsi="Times New Roman" w:cs="Times New Roman"/>
          <w:sz w:val="24"/>
          <w:szCs w:val="24"/>
        </w:rPr>
        <w:t>partecipazione all’evento “Telesi@ cross”</w:t>
      </w:r>
      <w:r w:rsidR="00805BC8">
        <w:rPr>
          <w:rFonts w:ascii="Times New Roman" w:hAnsi="Times New Roman" w:cs="Times New Roman"/>
          <w:sz w:val="24"/>
          <w:szCs w:val="24"/>
        </w:rPr>
        <w:t xml:space="preserve"> </w:t>
      </w:r>
      <w:r w:rsidR="002C1008">
        <w:rPr>
          <w:rFonts w:ascii="Times New Roman" w:hAnsi="Times New Roman" w:cs="Times New Roman"/>
          <w:sz w:val="24"/>
          <w:szCs w:val="24"/>
        </w:rPr>
        <w:t xml:space="preserve">e ai Campionati Sportivi Studenteschi, </w:t>
      </w:r>
      <w:r w:rsidR="002C1008" w:rsidRPr="00DE58A4">
        <w:rPr>
          <w:rFonts w:ascii="Times New Roman" w:hAnsi="Times New Roman" w:cs="Times New Roman"/>
          <w:sz w:val="24"/>
          <w:szCs w:val="24"/>
        </w:rPr>
        <w:t xml:space="preserve">visite </w:t>
      </w:r>
      <w:r w:rsidRPr="00DE58A4">
        <w:rPr>
          <w:rFonts w:ascii="Times New Roman" w:hAnsi="Times New Roman" w:cs="Times New Roman"/>
          <w:sz w:val="24"/>
          <w:szCs w:val="24"/>
        </w:rPr>
        <w:t>guidate in località significative per i monumenti o per eventi e realtà sociali e culturali collegabili in vario modo con le tematiche studiate, conferenze, rappresentazioni cinematografiche e teatrali, incontri con esperti</w:t>
      </w:r>
      <w:r w:rsidR="00C723FF">
        <w:rPr>
          <w:rFonts w:ascii="Times New Roman" w:hAnsi="Times New Roman" w:cs="Times New Roman"/>
          <w:sz w:val="24"/>
          <w:szCs w:val="24"/>
        </w:rPr>
        <w:t xml:space="preserve"> e/o autori</w:t>
      </w:r>
      <w:r w:rsidRPr="00DE58A4">
        <w:rPr>
          <w:rFonts w:ascii="Times New Roman" w:hAnsi="Times New Roman" w:cs="Times New Roman"/>
          <w:sz w:val="24"/>
          <w:szCs w:val="24"/>
        </w:rPr>
        <w:t xml:space="preserve"> o con personalit</w:t>
      </w:r>
      <w:r w:rsidR="00DE58A4">
        <w:rPr>
          <w:rFonts w:ascii="Times New Roman" w:hAnsi="Times New Roman" w:cs="Times New Roman"/>
          <w:sz w:val="24"/>
          <w:szCs w:val="24"/>
        </w:rPr>
        <w:t>à di particolare rilievo</w:t>
      </w:r>
      <w:r w:rsidRPr="00DE58A4">
        <w:rPr>
          <w:rFonts w:ascii="Times New Roman" w:hAnsi="Times New Roman" w:cs="Times New Roman"/>
          <w:sz w:val="24"/>
          <w:szCs w:val="24"/>
        </w:rPr>
        <w:t xml:space="preserve">. </w:t>
      </w:r>
      <w:r w:rsidR="00C41727" w:rsidRPr="00DE58A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35F18" w:rsidRPr="00035F18" w:rsidRDefault="00035F18" w:rsidP="00485201">
      <w:pPr>
        <w:pStyle w:val="Paragrafoelenco"/>
        <w:ind w:left="142"/>
        <w:rPr>
          <w:rFonts w:ascii="Times New Roman" w:hAnsi="Times New Roman"/>
          <w:sz w:val="28"/>
          <w:szCs w:val="28"/>
          <w:lang w:eastAsia="it-IT"/>
        </w:rPr>
      </w:pPr>
    </w:p>
    <w:p w:rsidR="008E3E45" w:rsidRPr="00682442" w:rsidRDefault="008E3E45" w:rsidP="00485201">
      <w:pPr>
        <w:numPr>
          <w:ilvl w:val="0"/>
          <w:numId w:val="7"/>
        </w:numPr>
        <w:spacing w:before="24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ATTIVITA’ di RECUPERO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2268"/>
      </w:tblGrid>
      <w:tr w:rsidR="008E3E45" w:rsidRPr="007E377C" w:rsidTr="007F62A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8E3E45" w:rsidRPr="007E377C" w:rsidTr="007F62A6">
        <w:trPr>
          <w:jc w:val="center"/>
        </w:trPr>
        <w:tc>
          <w:tcPr>
            <w:tcW w:w="1838" w:type="dxa"/>
            <w:shd w:val="clear" w:color="auto" w:fill="auto"/>
          </w:tcPr>
          <w:p w:rsidR="008E3E45" w:rsidRPr="004F1C80" w:rsidRDefault="008E3E45" w:rsidP="008E3E45">
            <w:pPr>
              <w:pStyle w:val="Corpotesto"/>
              <w:rPr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 xml:space="preserve">Tutte le discipline </w:t>
            </w:r>
          </w:p>
          <w:p w:rsidR="008E3E45" w:rsidRPr="004F1C80" w:rsidRDefault="008E3E45" w:rsidP="008E3E45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3E45" w:rsidRPr="004F1C80" w:rsidRDefault="008E3E45" w:rsidP="00AA3EE9">
            <w:pPr>
              <w:pStyle w:val="Corpotesto"/>
              <w:rPr>
                <w:b/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>Pausa didattica</w:t>
            </w:r>
          </w:p>
        </w:tc>
        <w:tc>
          <w:tcPr>
            <w:tcW w:w="4111" w:type="dxa"/>
            <w:shd w:val="clear" w:color="auto" w:fill="auto"/>
          </w:tcPr>
          <w:p w:rsidR="009F4E1C" w:rsidRPr="00C54576" w:rsidRDefault="00DD775B" w:rsidP="008E3E45">
            <w:pPr>
              <w:pStyle w:val="Corpotes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8E3E45" w:rsidRPr="00C54576">
              <w:rPr>
                <w:color w:val="000000" w:themeColor="text1"/>
                <w:sz w:val="24"/>
                <w:szCs w:val="24"/>
              </w:rPr>
              <w:t xml:space="preserve">Attività laboratoriale </w:t>
            </w:r>
          </w:p>
          <w:p w:rsidR="008E3E45" w:rsidRPr="00C54576" w:rsidRDefault="00DD775B" w:rsidP="008E3E45">
            <w:pPr>
              <w:pStyle w:val="Corpotes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8E3E45" w:rsidRPr="00C54576">
              <w:rPr>
                <w:color w:val="000000" w:themeColor="text1"/>
                <w:sz w:val="24"/>
                <w:szCs w:val="24"/>
              </w:rPr>
              <w:t xml:space="preserve">Circle time </w:t>
            </w:r>
          </w:p>
          <w:p w:rsidR="008E3E45" w:rsidRPr="00C54576" w:rsidRDefault="00DD775B" w:rsidP="008E3E45">
            <w:pPr>
              <w:pStyle w:val="Corpotes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8E3E45" w:rsidRPr="00C54576">
              <w:rPr>
                <w:color w:val="000000" w:themeColor="text1"/>
                <w:sz w:val="24"/>
                <w:szCs w:val="24"/>
              </w:rPr>
              <w:t xml:space="preserve">Peer tutoring </w:t>
            </w:r>
          </w:p>
          <w:p w:rsidR="00391D46" w:rsidRPr="00C54576" w:rsidRDefault="00391D46" w:rsidP="00391D46">
            <w:pPr>
              <w:numPr>
                <w:ilvl w:val="0"/>
                <w:numId w:val="36"/>
              </w:numPr>
              <w:spacing w:after="0" w:line="3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studio assistito in classe (tutoring);</w:t>
            </w:r>
          </w:p>
          <w:p w:rsidR="00391D46" w:rsidRPr="00C54576" w:rsidRDefault="00391D46" w:rsidP="00391D46">
            <w:pPr>
              <w:numPr>
                <w:ilvl w:val="0"/>
                <w:numId w:val="36"/>
              </w:numPr>
              <w:spacing w:after="0" w:line="3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coinvolgimento in att</w:t>
            </w:r>
            <w:r w:rsidR="00C5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ività collettive (peer to peer)</w:t>
            </w:r>
          </w:p>
          <w:p w:rsidR="00391D46" w:rsidRPr="004F1C80" w:rsidRDefault="00391D46" w:rsidP="008E3E45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3E45" w:rsidRPr="004F1C80" w:rsidRDefault="008E3E45" w:rsidP="00AA3EE9">
            <w:pPr>
              <w:pStyle w:val="Corpotesto"/>
              <w:rPr>
                <w:b/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>Fine quadrimestre</w:t>
            </w:r>
          </w:p>
        </w:tc>
      </w:tr>
      <w:tr w:rsidR="008E3E45" w:rsidRPr="007E377C" w:rsidTr="007F62A6">
        <w:trPr>
          <w:jc w:val="center"/>
        </w:trPr>
        <w:tc>
          <w:tcPr>
            <w:tcW w:w="1838" w:type="dxa"/>
            <w:shd w:val="clear" w:color="auto" w:fill="auto"/>
          </w:tcPr>
          <w:p w:rsidR="008E3E45" w:rsidRPr="00C54576" w:rsidRDefault="00C54576" w:rsidP="00AA3EE9">
            <w:pPr>
              <w:pStyle w:val="Corpotesto"/>
              <w:rPr>
                <w:sz w:val="24"/>
                <w:szCs w:val="24"/>
              </w:rPr>
            </w:pPr>
            <w:r w:rsidRPr="00C54576">
              <w:rPr>
                <w:sz w:val="24"/>
                <w:szCs w:val="24"/>
              </w:rPr>
              <w:t>Italiano</w:t>
            </w:r>
          </w:p>
        </w:tc>
        <w:tc>
          <w:tcPr>
            <w:tcW w:w="1701" w:type="dxa"/>
            <w:shd w:val="clear" w:color="auto" w:fill="auto"/>
          </w:tcPr>
          <w:p w:rsidR="008E3E45" w:rsidRPr="004F1C80" w:rsidRDefault="00C54576" w:rsidP="00AA3EE9">
            <w:pPr>
              <w:pStyle w:val="Corpotesto"/>
              <w:rPr>
                <w:b/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>Recupero in itinere</w:t>
            </w:r>
          </w:p>
        </w:tc>
        <w:tc>
          <w:tcPr>
            <w:tcW w:w="4111" w:type="dxa"/>
            <w:shd w:val="clear" w:color="auto" w:fill="auto"/>
          </w:tcPr>
          <w:p w:rsidR="00C54576" w:rsidRPr="00C54576" w:rsidRDefault="00DD775B" w:rsidP="00C54576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4576" w:rsidRPr="00C54576">
              <w:rPr>
                <w:sz w:val="24"/>
                <w:szCs w:val="24"/>
              </w:rPr>
              <w:t xml:space="preserve">Apprendimento cooperativo </w:t>
            </w:r>
          </w:p>
          <w:p w:rsidR="00C54576" w:rsidRPr="00C54576" w:rsidRDefault="00DD775B" w:rsidP="00C54576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4576" w:rsidRPr="00C54576">
              <w:rPr>
                <w:sz w:val="24"/>
                <w:szCs w:val="24"/>
              </w:rPr>
              <w:t xml:space="preserve">Tutoring </w:t>
            </w:r>
          </w:p>
          <w:p w:rsidR="00C54576" w:rsidRPr="00C54576" w:rsidRDefault="00DD775B" w:rsidP="00C54576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4576" w:rsidRPr="00C54576">
              <w:rPr>
                <w:sz w:val="24"/>
                <w:szCs w:val="24"/>
              </w:rPr>
              <w:t xml:space="preserve">Didattica laboratoriale </w:t>
            </w:r>
          </w:p>
          <w:p w:rsidR="007F11DB" w:rsidRPr="00DD775B" w:rsidRDefault="00C54576" w:rsidP="00C54576">
            <w:pPr>
              <w:pStyle w:val="Corpotesto"/>
              <w:rPr>
                <w:sz w:val="24"/>
                <w:szCs w:val="24"/>
              </w:rPr>
            </w:pPr>
            <w:r w:rsidRPr="00C54576">
              <w:rPr>
                <w:sz w:val="24"/>
                <w:szCs w:val="24"/>
              </w:rPr>
              <w:t>Si p</w:t>
            </w:r>
            <w:r>
              <w:rPr>
                <w:sz w:val="24"/>
                <w:szCs w:val="24"/>
              </w:rPr>
              <w:t>rocede</w:t>
            </w:r>
            <w:r w:rsidRPr="00C54576">
              <w:rPr>
                <w:sz w:val="24"/>
                <w:szCs w:val="24"/>
              </w:rPr>
              <w:t xml:space="preserve">rà in </w:t>
            </w:r>
            <w:r w:rsidR="00DD775B">
              <w:rPr>
                <w:sz w:val="24"/>
                <w:szCs w:val="24"/>
              </w:rPr>
              <w:t xml:space="preserve">modo strutturato e </w:t>
            </w:r>
            <w:r w:rsidRPr="00C54576">
              <w:rPr>
                <w:sz w:val="24"/>
                <w:szCs w:val="24"/>
              </w:rPr>
              <w:t>sequenziale, proponendo attività con modello fisso e dal semplice al complesso. Si faciliteranno l’esecuzione delle consegne, la memorizzazione e l’ordine nell’esposizione dei contenuti. Importante sarà sostenere la motivazione ad apprendere,  perché lo studente possa accrescere la fiducia nelle proprie capacità</w:t>
            </w:r>
            <w:r w:rsidR="00DD775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E3E45" w:rsidRPr="00C54576" w:rsidRDefault="00C54576" w:rsidP="007F11DB">
            <w:pPr>
              <w:pStyle w:val="Corpotesto"/>
              <w:rPr>
                <w:sz w:val="24"/>
                <w:szCs w:val="24"/>
              </w:rPr>
            </w:pPr>
            <w:r w:rsidRPr="00C54576">
              <w:rPr>
                <w:sz w:val="24"/>
                <w:szCs w:val="24"/>
              </w:rPr>
              <w:t>Tutto l’anno</w:t>
            </w:r>
          </w:p>
        </w:tc>
      </w:tr>
      <w:tr w:rsidR="008E3E45" w:rsidRPr="007E377C" w:rsidTr="007F62A6">
        <w:trPr>
          <w:jc w:val="center"/>
        </w:trPr>
        <w:tc>
          <w:tcPr>
            <w:tcW w:w="1838" w:type="dxa"/>
            <w:shd w:val="clear" w:color="auto" w:fill="auto"/>
          </w:tcPr>
          <w:p w:rsidR="007F62A6" w:rsidRPr="004F1C80" w:rsidRDefault="007F62A6" w:rsidP="007F62A6">
            <w:pPr>
              <w:pStyle w:val="Corpotesto"/>
              <w:rPr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 xml:space="preserve">Tutte le discipline </w:t>
            </w:r>
          </w:p>
          <w:p w:rsidR="008E3E45" w:rsidRPr="007E377C" w:rsidRDefault="008E3E45" w:rsidP="00AA3EE9">
            <w:pPr>
              <w:pStyle w:val="Corpotes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3E45" w:rsidRPr="007E377C" w:rsidRDefault="00C54576" w:rsidP="00AA3EE9">
            <w:pPr>
              <w:pStyle w:val="Corpotesto"/>
              <w:rPr>
                <w:b/>
              </w:rPr>
            </w:pPr>
            <w:r w:rsidRPr="004F1C80">
              <w:rPr>
                <w:sz w:val="24"/>
                <w:szCs w:val="24"/>
              </w:rPr>
              <w:t>Recupero in itinere</w:t>
            </w:r>
          </w:p>
        </w:tc>
        <w:tc>
          <w:tcPr>
            <w:tcW w:w="4111" w:type="dxa"/>
            <w:shd w:val="clear" w:color="auto" w:fill="auto"/>
          </w:tcPr>
          <w:p w:rsidR="00C54576" w:rsidRPr="004F1C80" w:rsidRDefault="00C54576" w:rsidP="00C54576">
            <w:pPr>
              <w:pStyle w:val="Corpotesto"/>
              <w:rPr>
                <w:sz w:val="24"/>
                <w:szCs w:val="24"/>
              </w:rPr>
            </w:pPr>
            <w:r w:rsidRPr="004F1C80">
              <w:rPr>
                <w:sz w:val="24"/>
                <w:szCs w:val="24"/>
              </w:rPr>
              <w:t>Cooperative learning</w:t>
            </w:r>
          </w:p>
          <w:p w:rsidR="00C54576" w:rsidRPr="00C54576" w:rsidRDefault="00C54576" w:rsidP="00C54576">
            <w:pPr>
              <w:pStyle w:val="Corpotesto"/>
              <w:rPr>
                <w:color w:val="000000" w:themeColor="text1"/>
                <w:sz w:val="24"/>
                <w:szCs w:val="24"/>
              </w:rPr>
            </w:pPr>
            <w:r w:rsidRPr="00C54576">
              <w:rPr>
                <w:color w:val="000000" w:themeColor="text1"/>
                <w:sz w:val="24"/>
                <w:szCs w:val="24"/>
              </w:rPr>
              <w:t>Studio individuale</w:t>
            </w:r>
          </w:p>
          <w:p w:rsidR="008E3E45" w:rsidRPr="007E377C" w:rsidRDefault="008E3E45" w:rsidP="00AA3EE9">
            <w:pPr>
              <w:pStyle w:val="Corpotes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E3E45" w:rsidRPr="007E377C" w:rsidRDefault="00C54576" w:rsidP="00AA3EE9">
            <w:pPr>
              <w:pStyle w:val="Corpotesto"/>
              <w:rPr>
                <w:b/>
              </w:rPr>
            </w:pPr>
            <w:r w:rsidRPr="004F1C80">
              <w:rPr>
                <w:sz w:val="24"/>
                <w:szCs w:val="24"/>
              </w:rPr>
              <w:t>Ciascun docente programma</w:t>
            </w:r>
            <w:r w:rsidR="007F62A6">
              <w:rPr>
                <w:sz w:val="24"/>
                <w:szCs w:val="24"/>
              </w:rPr>
              <w:t>,</w:t>
            </w:r>
            <w:r w:rsidRPr="004F1C80">
              <w:rPr>
                <w:sz w:val="24"/>
                <w:szCs w:val="24"/>
              </w:rPr>
              <w:t xml:space="preserve"> durante l’anno scolastico</w:t>
            </w:r>
            <w:r w:rsidR="007F62A6">
              <w:rPr>
                <w:sz w:val="24"/>
                <w:szCs w:val="24"/>
              </w:rPr>
              <w:t>,</w:t>
            </w:r>
            <w:r w:rsidRPr="004F1C80">
              <w:rPr>
                <w:sz w:val="24"/>
                <w:szCs w:val="24"/>
              </w:rPr>
              <w:t xml:space="preserve"> forme di recupero nei modi e nei tempi che ritiene opportuni</w:t>
            </w:r>
          </w:p>
        </w:tc>
      </w:tr>
    </w:tbl>
    <w:p w:rsidR="008E3E45" w:rsidRPr="00550EEB" w:rsidRDefault="008E3E45" w:rsidP="008E3E45">
      <w:pPr>
        <w:pStyle w:val="Paragrafoelenco"/>
        <w:numPr>
          <w:ilvl w:val="0"/>
          <w:numId w:val="7"/>
        </w:numPr>
        <w:spacing w:before="360" w:after="240" w:line="240" w:lineRule="auto"/>
        <w:ind w:left="0" w:hanging="284"/>
        <w:contextualSpacing w:val="0"/>
        <w:rPr>
          <w:rFonts w:ascii="Times New Roman" w:hAnsi="Times New Roman"/>
          <w:sz w:val="28"/>
          <w:szCs w:val="28"/>
          <w:lang w:eastAsia="it-IT"/>
        </w:rPr>
      </w:pPr>
      <w:r w:rsidRPr="00697BE0">
        <w:rPr>
          <w:rFonts w:ascii="Times New Roman" w:hAnsi="Times New Roman"/>
          <w:bCs/>
          <w:sz w:val="28"/>
          <w:szCs w:val="28"/>
        </w:rPr>
        <w:t xml:space="preserve">ATTIVITA’ di </w:t>
      </w:r>
      <w:r>
        <w:rPr>
          <w:rFonts w:ascii="Times New Roman" w:hAnsi="Times New Roman"/>
          <w:bCs/>
          <w:sz w:val="28"/>
          <w:szCs w:val="28"/>
        </w:rPr>
        <w:t>POTENZIAMENTO/APPROFONDIMENTO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560"/>
      </w:tblGrid>
      <w:tr w:rsidR="008E3E45" w:rsidRPr="007E377C" w:rsidTr="002423F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E45" w:rsidRPr="00BA0F3A" w:rsidRDefault="008E3E45" w:rsidP="00AA3EE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8E3E45" w:rsidRPr="008E3E45" w:rsidTr="002423F8">
        <w:trPr>
          <w:trHeight w:val="4240"/>
          <w:jc w:val="center"/>
        </w:trPr>
        <w:tc>
          <w:tcPr>
            <w:tcW w:w="1843" w:type="dxa"/>
            <w:shd w:val="clear" w:color="auto" w:fill="auto"/>
          </w:tcPr>
          <w:p w:rsidR="00665649" w:rsidRDefault="00665649" w:rsidP="008E3E45">
            <w:pPr>
              <w:pStyle w:val="Corpotesto"/>
              <w:rPr>
                <w:b/>
                <w:sz w:val="22"/>
                <w:szCs w:val="22"/>
              </w:rPr>
            </w:pPr>
          </w:p>
          <w:p w:rsidR="008E3E45" w:rsidRPr="00E74EF6" w:rsidRDefault="00D667A8" w:rsidP="008E3E45">
            <w:pPr>
              <w:pStyle w:val="Corpotesto"/>
              <w:rPr>
                <w:b/>
                <w:sz w:val="22"/>
                <w:szCs w:val="22"/>
              </w:rPr>
            </w:pPr>
            <w:r w:rsidRPr="00E74EF6">
              <w:rPr>
                <w:b/>
                <w:sz w:val="22"/>
                <w:szCs w:val="22"/>
              </w:rPr>
              <w:t>Tutte le discipline</w:t>
            </w:r>
          </w:p>
        </w:tc>
        <w:tc>
          <w:tcPr>
            <w:tcW w:w="2268" w:type="dxa"/>
            <w:shd w:val="clear" w:color="auto" w:fill="auto"/>
          </w:tcPr>
          <w:p w:rsidR="00044E7E" w:rsidRDefault="00044E7E" w:rsidP="00AA3EE9">
            <w:pPr>
              <w:pStyle w:val="Corpotesto"/>
              <w:rPr>
                <w:sz w:val="22"/>
                <w:szCs w:val="22"/>
              </w:rPr>
            </w:pPr>
          </w:p>
          <w:p w:rsidR="00044E7E" w:rsidRDefault="008E3E45" w:rsidP="00AA3EE9">
            <w:pPr>
              <w:pStyle w:val="Corpotesto"/>
              <w:rPr>
                <w:sz w:val="22"/>
                <w:szCs w:val="22"/>
              </w:rPr>
            </w:pPr>
            <w:r w:rsidRPr="009F4E1C">
              <w:rPr>
                <w:sz w:val="22"/>
                <w:szCs w:val="22"/>
              </w:rPr>
              <w:t>Potenziamento/</w:t>
            </w:r>
          </w:p>
          <w:p w:rsidR="008E3E45" w:rsidRPr="009F4E1C" w:rsidRDefault="008E3E45" w:rsidP="00AA3EE9">
            <w:pPr>
              <w:pStyle w:val="Corpotesto"/>
              <w:rPr>
                <w:b/>
                <w:sz w:val="22"/>
                <w:szCs w:val="22"/>
              </w:rPr>
            </w:pPr>
            <w:r w:rsidRPr="009F4E1C">
              <w:rPr>
                <w:sz w:val="22"/>
                <w:szCs w:val="22"/>
              </w:rPr>
              <w:t>Approfondimento in itinere</w:t>
            </w:r>
          </w:p>
        </w:tc>
        <w:tc>
          <w:tcPr>
            <w:tcW w:w="4536" w:type="dxa"/>
            <w:shd w:val="clear" w:color="auto" w:fill="auto"/>
          </w:tcPr>
          <w:p w:rsidR="00D667A8" w:rsidRPr="00D667A8" w:rsidRDefault="00D667A8" w:rsidP="00D6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A8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  <w:p w:rsidR="00D667A8" w:rsidRDefault="00D667A8" w:rsidP="00D2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8">
              <w:rPr>
                <w:rFonts w:ascii="Times New Roman" w:hAnsi="Times New Roman" w:cs="Times New Roman"/>
                <w:sz w:val="24"/>
                <w:szCs w:val="24"/>
              </w:rPr>
              <w:t>Lezione partecipata attraverso attività di:</w:t>
            </w:r>
          </w:p>
          <w:p w:rsidR="00D667A8" w:rsidRPr="00381E24" w:rsidRDefault="00D667A8" w:rsidP="00D23FE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E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cooperative learning, </w:t>
            </w:r>
          </w:p>
          <w:p w:rsidR="00D667A8" w:rsidRPr="00381E24" w:rsidRDefault="00D667A8" w:rsidP="00D23FE5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E24">
              <w:rPr>
                <w:rFonts w:ascii="Times New Roman" w:hAnsi="Times New Roman"/>
                <w:sz w:val="24"/>
                <w:szCs w:val="24"/>
                <w:lang w:val="en-US"/>
              </w:rPr>
              <w:t>mastery learning</w:t>
            </w:r>
          </w:p>
          <w:p w:rsidR="00D23FE5" w:rsidRPr="00D23FE5" w:rsidRDefault="00D667A8" w:rsidP="00D667A8">
            <w:pPr>
              <w:pStyle w:val="Paragrafoelenco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1E24">
              <w:rPr>
                <w:rFonts w:ascii="Times New Roman" w:hAnsi="Times New Roman"/>
                <w:sz w:val="24"/>
                <w:szCs w:val="24"/>
                <w:lang w:val="en-US"/>
              </w:rPr>
              <w:t>peer tutoring</w:t>
            </w:r>
          </w:p>
          <w:p w:rsidR="00D667A8" w:rsidRPr="00D667A8" w:rsidRDefault="00D667A8" w:rsidP="00D2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8">
              <w:rPr>
                <w:rFonts w:ascii="Times New Roman" w:hAnsi="Times New Roman" w:cs="Times New Roman"/>
                <w:sz w:val="24"/>
                <w:szCs w:val="24"/>
              </w:rPr>
              <w:t>Didattica attiva e laboratoriale attraverso attività di:</w:t>
            </w:r>
          </w:p>
          <w:p w:rsidR="00D667A8" w:rsidRPr="00D667A8" w:rsidRDefault="00D667A8" w:rsidP="00D23FE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A8">
              <w:rPr>
                <w:rFonts w:ascii="Times New Roman" w:hAnsi="Times New Roman"/>
                <w:sz w:val="24"/>
                <w:szCs w:val="24"/>
                <w:lang w:val="en-US"/>
              </w:rPr>
              <w:t>brainstorming</w:t>
            </w:r>
          </w:p>
          <w:p w:rsidR="00D667A8" w:rsidRPr="00D667A8" w:rsidRDefault="00D667A8" w:rsidP="00D23FE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7A8">
              <w:rPr>
                <w:rFonts w:ascii="Times New Roman" w:hAnsi="Times New Roman"/>
                <w:sz w:val="24"/>
                <w:szCs w:val="24"/>
                <w:lang w:val="en-US"/>
              </w:rPr>
              <w:t>problem finding</w:t>
            </w:r>
          </w:p>
          <w:p w:rsidR="00D667A8" w:rsidRPr="00D667A8" w:rsidRDefault="00D667A8" w:rsidP="00D23FE5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A8">
              <w:rPr>
                <w:rFonts w:ascii="Times New Roman" w:hAnsi="Times New Roman"/>
                <w:sz w:val="24"/>
                <w:szCs w:val="24"/>
              </w:rPr>
              <w:t>problem</w:t>
            </w:r>
            <w:r w:rsidR="0066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A8">
              <w:rPr>
                <w:rFonts w:ascii="Times New Roman" w:hAnsi="Times New Roman"/>
                <w:sz w:val="24"/>
                <w:szCs w:val="24"/>
              </w:rPr>
              <w:t>solving</w:t>
            </w:r>
          </w:p>
          <w:p w:rsidR="00D667A8" w:rsidRPr="009F4E1C" w:rsidRDefault="00D667A8" w:rsidP="00670AA7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b/>
                <w:lang w:val="en-GB"/>
              </w:rPr>
            </w:pPr>
            <w:r w:rsidRPr="00D667A8">
              <w:rPr>
                <w:rFonts w:ascii="Times New Roman" w:hAnsi="Times New Roman"/>
                <w:sz w:val="24"/>
                <w:szCs w:val="24"/>
              </w:rPr>
              <w:t>flipped</w:t>
            </w:r>
            <w:r w:rsidR="0066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A8">
              <w:rPr>
                <w:rFonts w:ascii="Times New Roman" w:hAnsi="Times New Roman"/>
                <w:sz w:val="24"/>
                <w:szCs w:val="24"/>
              </w:rPr>
              <w:t>classroom</w:t>
            </w:r>
          </w:p>
        </w:tc>
        <w:tc>
          <w:tcPr>
            <w:tcW w:w="1560" w:type="dxa"/>
            <w:shd w:val="clear" w:color="auto" w:fill="auto"/>
          </w:tcPr>
          <w:p w:rsidR="00670AA7" w:rsidRDefault="00670AA7" w:rsidP="00AA3EE9">
            <w:pPr>
              <w:pStyle w:val="Corpotesto"/>
              <w:rPr>
                <w:sz w:val="22"/>
                <w:szCs w:val="22"/>
              </w:rPr>
            </w:pPr>
          </w:p>
          <w:p w:rsidR="008E3E45" w:rsidRPr="009F4E1C" w:rsidRDefault="00C9134C" w:rsidP="00AA3EE9">
            <w:pPr>
              <w:pStyle w:val="Corpotesto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Intero </w:t>
            </w:r>
            <w:r w:rsidR="008E3E45" w:rsidRPr="009F4E1C">
              <w:rPr>
                <w:sz w:val="22"/>
                <w:szCs w:val="22"/>
              </w:rPr>
              <w:t>Anno scolastico</w:t>
            </w:r>
          </w:p>
        </w:tc>
      </w:tr>
      <w:tr w:rsidR="002C2456" w:rsidRPr="008E3E45" w:rsidTr="002423F8">
        <w:trPr>
          <w:trHeight w:val="1841"/>
          <w:jc w:val="center"/>
        </w:trPr>
        <w:tc>
          <w:tcPr>
            <w:tcW w:w="1843" w:type="dxa"/>
            <w:shd w:val="clear" w:color="auto" w:fill="auto"/>
          </w:tcPr>
          <w:p w:rsidR="002C2456" w:rsidRDefault="000C7427" w:rsidP="008E3E45">
            <w:pPr>
              <w:pStyle w:val="Corpotes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Italiano</w:t>
            </w:r>
          </w:p>
        </w:tc>
        <w:tc>
          <w:tcPr>
            <w:tcW w:w="2268" w:type="dxa"/>
            <w:shd w:val="clear" w:color="auto" w:fill="auto"/>
          </w:tcPr>
          <w:p w:rsidR="002C2456" w:rsidRPr="00117BF9" w:rsidRDefault="00117BF9" w:rsidP="00AA3EE9">
            <w:pPr>
              <w:pStyle w:val="Corpotesto"/>
              <w:rPr>
                <w:sz w:val="24"/>
                <w:szCs w:val="24"/>
              </w:rPr>
            </w:pPr>
            <w:r w:rsidRPr="00117BF9">
              <w:rPr>
                <w:color w:val="19191A"/>
                <w:sz w:val="24"/>
                <w:szCs w:val="24"/>
                <w:shd w:val="clear" w:color="auto" w:fill="FFFFFF"/>
              </w:rPr>
              <w:t>Potenziamento disciplinare curriculare</w:t>
            </w:r>
            <w:r w:rsidRPr="00117BF9">
              <w:rPr>
                <w:color w:val="19191A"/>
                <w:sz w:val="24"/>
                <w:szCs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2C2456" w:rsidRPr="00117BF9" w:rsidRDefault="002C2456" w:rsidP="008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>- Interventi formativi di:</w:t>
            </w: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</w:rPr>
              <w:br/>
            </w:r>
            <w:r w:rsidR="00670AA7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>- E</w:t>
            </w: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>ducazione alla lettura</w:t>
            </w:r>
            <w:r w:rsidR="00117BF9" w:rsidRPr="00117BF9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 xml:space="preserve"> e alla scrittura</w:t>
            </w: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</w:rPr>
              <w:br/>
            </w: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 xml:space="preserve">- </w:t>
            </w:r>
            <w:r w:rsidR="00670A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F61BD" w:rsidRPr="008F61BD">
              <w:rPr>
                <w:rFonts w:ascii="Times New Roman" w:hAnsi="Times New Roman" w:cs="Times New Roman"/>
                <w:sz w:val="24"/>
                <w:szCs w:val="24"/>
              </w:rPr>
              <w:t xml:space="preserve">sercizi di approfondimento lessicale e di </w:t>
            </w:r>
            <w:r w:rsidR="006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61BD" w:rsidRPr="008F61BD">
              <w:rPr>
                <w:rFonts w:ascii="Times New Roman" w:hAnsi="Times New Roman" w:cs="Times New Roman"/>
                <w:sz w:val="24"/>
                <w:szCs w:val="24"/>
              </w:rPr>
              <w:t>produzione</w:t>
            </w:r>
            <w:r w:rsidRPr="008F61BD">
              <w:rPr>
                <w:rFonts w:ascii="Times New Roman" w:hAnsi="Times New Roman" w:cs="Times New Roman"/>
                <w:color w:val="19191A"/>
                <w:sz w:val="24"/>
                <w:szCs w:val="24"/>
              </w:rPr>
              <w:br/>
            </w:r>
            <w:r w:rsidR="00670AA7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>- A</w:t>
            </w:r>
            <w:r w:rsidRPr="00117BF9"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  <w:t>ttività di supporto al metodo di studio</w:t>
            </w:r>
          </w:p>
        </w:tc>
        <w:tc>
          <w:tcPr>
            <w:tcW w:w="1560" w:type="dxa"/>
            <w:shd w:val="clear" w:color="auto" w:fill="auto"/>
          </w:tcPr>
          <w:p w:rsidR="002C2456" w:rsidRDefault="009E2263" w:rsidP="00AA3EE9">
            <w:pPr>
              <w:pStyle w:val="Corpotesto"/>
              <w:rPr>
                <w:sz w:val="22"/>
                <w:szCs w:val="22"/>
              </w:rPr>
            </w:pPr>
            <w:r w:rsidRPr="00D23FE5">
              <w:rPr>
                <w:sz w:val="24"/>
                <w:szCs w:val="24"/>
              </w:rPr>
              <w:t>Intero anno scolastico</w:t>
            </w:r>
          </w:p>
        </w:tc>
      </w:tr>
      <w:tr w:rsidR="008F61BD" w:rsidRPr="008E3E45" w:rsidTr="002423F8">
        <w:trPr>
          <w:trHeight w:val="1271"/>
          <w:jc w:val="center"/>
        </w:trPr>
        <w:tc>
          <w:tcPr>
            <w:tcW w:w="1843" w:type="dxa"/>
            <w:shd w:val="clear" w:color="auto" w:fill="auto"/>
          </w:tcPr>
          <w:p w:rsidR="008F61BD" w:rsidRPr="008F61BD" w:rsidRDefault="008F61BD" w:rsidP="008E3E45">
            <w:pPr>
              <w:pStyle w:val="Corpotesto"/>
              <w:rPr>
                <w:b/>
                <w:sz w:val="24"/>
                <w:szCs w:val="24"/>
              </w:rPr>
            </w:pPr>
            <w:r w:rsidRPr="008F61BD">
              <w:rPr>
                <w:b/>
                <w:sz w:val="24"/>
                <w:szCs w:val="24"/>
              </w:rPr>
              <w:t>Italiano</w:t>
            </w:r>
          </w:p>
          <w:p w:rsidR="008F61BD" w:rsidRPr="008F61BD" w:rsidRDefault="008F61BD" w:rsidP="008E3E45">
            <w:pPr>
              <w:pStyle w:val="Corpotesto"/>
              <w:rPr>
                <w:b/>
                <w:sz w:val="24"/>
                <w:szCs w:val="24"/>
              </w:rPr>
            </w:pPr>
            <w:r w:rsidRPr="008F61BD">
              <w:rPr>
                <w:b/>
                <w:sz w:val="24"/>
                <w:szCs w:val="24"/>
              </w:rPr>
              <w:t>Matematica</w:t>
            </w:r>
          </w:p>
          <w:p w:rsidR="008F61BD" w:rsidRPr="008F61BD" w:rsidRDefault="008F61BD" w:rsidP="008E3E45">
            <w:pPr>
              <w:pStyle w:val="Corpotesto"/>
              <w:rPr>
                <w:b/>
                <w:sz w:val="24"/>
                <w:szCs w:val="24"/>
              </w:rPr>
            </w:pPr>
            <w:r w:rsidRPr="008F61BD">
              <w:rPr>
                <w:b/>
                <w:sz w:val="24"/>
                <w:szCs w:val="24"/>
              </w:rPr>
              <w:t>Scienze</w:t>
            </w:r>
          </w:p>
          <w:p w:rsidR="008F61BD" w:rsidRPr="008F61BD" w:rsidRDefault="008F61BD" w:rsidP="008E3E45">
            <w:pPr>
              <w:pStyle w:val="Corpotesto"/>
              <w:rPr>
                <w:b/>
                <w:sz w:val="24"/>
                <w:szCs w:val="24"/>
              </w:rPr>
            </w:pPr>
            <w:r w:rsidRPr="008F61BD">
              <w:rPr>
                <w:b/>
                <w:sz w:val="24"/>
                <w:szCs w:val="24"/>
              </w:rPr>
              <w:t>Informatica</w:t>
            </w:r>
          </w:p>
        </w:tc>
        <w:tc>
          <w:tcPr>
            <w:tcW w:w="2268" w:type="dxa"/>
            <w:shd w:val="clear" w:color="auto" w:fill="auto"/>
          </w:tcPr>
          <w:p w:rsidR="008F61BD" w:rsidRPr="008F61BD" w:rsidRDefault="008F61BD" w:rsidP="00AA3EE9">
            <w:pPr>
              <w:pStyle w:val="Corpotesto"/>
              <w:rPr>
                <w:color w:val="19191A"/>
                <w:sz w:val="24"/>
                <w:szCs w:val="24"/>
                <w:shd w:val="clear" w:color="auto" w:fill="FFFFFF"/>
              </w:rPr>
            </w:pPr>
            <w:r w:rsidRPr="008F61BD">
              <w:rPr>
                <w:color w:val="19191A"/>
                <w:sz w:val="24"/>
                <w:szCs w:val="24"/>
                <w:shd w:val="clear" w:color="auto" w:fill="FFFFFF"/>
              </w:rPr>
              <w:t>Olimpiadi</w:t>
            </w:r>
          </w:p>
        </w:tc>
        <w:tc>
          <w:tcPr>
            <w:tcW w:w="4536" w:type="dxa"/>
            <w:shd w:val="clear" w:color="auto" w:fill="auto"/>
          </w:tcPr>
          <w:p w:rsidR="008F61BD" w:rsidRPr="008F61BD" w:rsidRDefault="00670AA7" w:rsidP="008F61BD">
            <w:pPr>
              <w:rPr>
                <w:rFonts w:ascii="Times New Roman" w:hAnsi="Times New Roman" w:cs="Times New Roman"/>
                <w:color w:val="1919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760CF">
              <w:rPr>
                <w:rFonts w:ascii="Times New Roman" w:hAnsi="Times New Roman" w:cs="Times New Roman"/>
                <w:sz w:val="24"/>
                <w:szCs w:val="24"/>
              </w:rPr>
              <w:t>Approfondimento didattico</w:t>
            </w:r>
          </w:p>
        </w:tc>
        <w:tc>
          <w:tcPr>
            <w:tcW w:w="1560" w:type="dxa"/>
            <w:shd w:val="clear" w:color="auto" w:fill="auto"/>
          </w:tcPr>
          <w:p w:rsidR="008F61BD" w:rsidRPr="00D23FE5" w:rsidRDefault="00C760CF" w:rsidP="00AA3EE9">
            <w:pPr>
              <w:pStyle w:val="Corpotesto"/>
              <w:rPr>
                <w:sz w:val="24"/>
                <w:szCs w:val="24"/>
              </w:rPr>
            </w:pPr>
            <w:r w:rsidRPr="00D23FE5">
              <w:rPr>
                <w:sz w:val="24"/>
                <w:szCs w:val="24"/>
              </w:rPr>
              <w:t>Intero anno scolastico</w:t>
            </w:r>
          </w:p>
        </w:tc>
      </w:tr>
      <w:tr w:rsidR="00FF3F1B" w:rsidRPr="008E3E45" w:rsidTr="002423F8">
        <w:trPr>
          <w:trHeight w:val="977"/>
          <w:jc w:val="center"/>
        </w:trPr>
        <w:tc>
          <w:tcPr>
            <w:tcW w:w="1843" w:type="dxa"/>
            <w:shd w:val="clear" w:color="auto" w:fill="auto"/>
          </w:tcPr>
          <w:p w:rsidR="00FF3F1B" w:rsidRPr="008F61BD" w:rsidRDefault="00FF3F1B" w:rsidP="008E3E45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2268" w:type="dxa"/>
            <w:shd w:val="clear" w:color="auto" w:fill="auto"/>
          </w:tcPr>
          <w:p w:rsidR="00FF3F1B" w:rsidRDefault="00FF3F1B" w:rsidP="00AA3EE9">
            <w:pPr>
              <w:pStyle w:val="Corpotesto"/>
              <w:rPr>
                <w:color w:val="19191A"/>
                <w:sz w:val="24"/>
                <w:szCs w:val="24"/>
                <w:shd w:val="clear" w:color="auto" w:fill="FFFFFF"/>
              </w:rPr>
            </w:pPr>
            <w:r>
              <w:rPr>
                <w:color w:val="19191A"/>
                <w:sz w:val="24"/>
                <w:szCs w:val="24"/>
                <w:shd w:val="clear" w:color="auto" w:fill="FFFFFF"/>
              </w:rPr>
              <w:t>Ampliamento</w:t>
            </w:r>
          </w:p>
          <w:p w:rsidR="00FF3F1B" w:rsidRPr="008F61BD" w:rsidRDefault="00FF3F1B" w:rsidP="00AA3EE9">
            <w:pPr>
              <w:pStyle w:val="Corpotesto"/>
              <w:rPr>
                <w:color w:val="19191A"/>
                <w:sz w:val="24"/>
                <w:szCs w:val="24"/>
                <w:shd w:val="clear" w:color="auto" w:fill="FFFFFF"/>
              </w:rPr>
            </w:pPr>
            <w:r w:rsidRPr="00117BF9">
              <w:rPr>
                <w:color w:val="19191A"/>
                <w:sz w:val="24"/>
                <w:szCs w:val="24"/>
                <w:shd w:val="clear" w:color="auto" w:fill="FFFFFF"/>
              </w:rPr>
              <w:t>Potenziamento</w:t>
            </w:r>
          </w:p>
        </w:tc>
        <w:tc>
          <w:tcPr>
            <w:tcW w:w="4536" w:type="dxa"/>
            <w:shd w:val="clear" w:color="auto" w:fill="auto"/>
          </w:tcPr>
          <w:p w:rsidR="00FF3F1B" w:rsidRDefault="00BA0C3B" w:rsidP="00BA0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F1B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  <w:p w:rsidR="00FF3F1B" w:rsidRDefault="00BA0C3B" w:rsidP="00BA0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F1B">
              <w:rPr>
                <w:rFonts w:ascii="Times New Roman" w:hAnsi="Times New Roman" w:cs="Times New Roman"/>
                <w:sz w:val="24"/>
                <w:szCs w:val="24"/>
              </w:rPr>
              <w:t>Lezione partecipata</w:t>
            </w:r>
          </w:p>
          <w:p w:rsidR="00FF3F1B" w:rsidRDefault="00BA0C3B" w:rsidP="00BA0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F1B">
              <w:rPr>
                <w:rFonts w:ascii="Times New Roman" w:hAnsi="Times New Roman" w:cs="Times New Roman"/>
                <w:sz w:val="24"/>
                <w:szCs w:val="24"/>
              </w:rPr>
              <w:t>Esercitazione ed allenamenti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1B">
              <w:rPr>
                <w:rFonts w:ascii="Times New Roman" w:hAnsi="Times New Roman" w:cs="Times New Roman"/>
                <w:sz w:val="24"/>
                <w:szCs w:val="24"/>
              </w:rPr>
              <w:t xml:space="preserve">ai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Invalsi</w:t>
            </w:r>
          </w:p>
        </w:tc>
        <w:tc>
          <w:tcPr>
            <w:tcW w:w="1560" w:type="dxa"/>
            <w:shd w:val="clear" w:color="auto" w:fill="auto"/>
          </w:tcPr>
          <w:p w:rsidR="00FF3F1B" w:rsidRPr="00D23FE5" w:rsidRDefault="00FF3F1B" w:rsidP="00AA3EE9">
            <w:pPr>
              <w:pStyle w:val="Corpotesto"/>
              <w:rPr>
                <w:sz w:val="24"/>
                <w:szCs w:val="24"/>
              </w:rPr>
            </w:pPr>
          </w:p>
        </w:tc>
      </w:tr>
      <w:tr w:rsidR="00D23FE5" w:rsidRPr="00D23FE5" w:rsidTr="002423F8">
        <w:trPr>
          <w:trHeight w:val="1274"/>
          <w:jc w:val="center"/>
        </w:trPr>
        <w:tc>
          <w:tcPr>
            <w:tcW w:w="1843" w:type="dxa"/>
            <w:shd w:val="clear" w:color="auto" w:fill="auto"/>
          </w:tcPr>
          <w:p w:rsidR="00D23FE5" w:rsidRPr="0057054A" w:rsidRDefault="00D23FE5" w:rsidP="008E3E45">
            <w:pPr>
              <w:pStyle w:val="Corpotesto"/>
              <w:rPr>
                <w:b/>
                <w:sz w:val="24"/>
                <w:szCs w:val="24"/>
              </w:rPr>
            </w:pPr>
            <w:r w:rsidRPr="0057054A">
              <w:rPr>
                <w:b/>
                <w:sz w:val="24"/>
                <w:szCs w:val="24"/>
              </w:rPr>
              <w:t>Ed. Civica</w:t>
            </w:r>
          </w:p>
        </w:tc>
        <w:tc>
          <w:tcPr>
            <w:tcW w:w="2268" w:type="dxa"/>
            <w:shd w:val="clear" w:color="auto" w:fill="auto"/>
          </w:tcPr>
          <w:p w:rsidR="0057054A" w:rsidRDefault="00D23FE5" w:rsidP="0057054A">
            <w:pPr>
              <w:pStyle w:val="Corpotesto"/>
              <w:rPr>
                <w:sz w:val="24"/>
                <w:szCs w:val="24"/>
              </w:rPr>
            </w:pPr>
            <w:r w:rsidRPr="0057054A">
              <w:rPr>
                <w:sz w:val="24"/>
                <w:szCs w:val="24"/>
              </w:rPr>
              <w:t xml:space="preserve">Progetto del Patentino Digitale </w:t>
            </w:r>
          </w:p>
          <w:p w:rsidR="00D23FE5" w:rsidRPr="0057054A" w:rsidRDefault="00D23FE5" w:rsidP="0057054A">
            <w:pPr>
              <w:pStyle w:val="Corpotesto"/>
              <w:jc w:val="left"/>
              <w:rPr>
                <w:sz w:val="24"/>
                <w:szCs w:val="24"/>
              </w:rPr>
            </w:pPr>
            <w:r w:rsidRPr="0057054A">
              <w:rPr>
                <w:sz w:val="24"/>
                <w:szCs w:val="24"/>
              </w:rPr>
              <w:t>(per</w:t>
            </w:r>
            <w:r w:rsidR="0057054A" w:rsidRPr="0057054A">
              <w:rPr>
                <w:rFonts w:ascii="Arial" w:eastAsiaTheme="minorEastAsia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57054A" w:rsidRPr="0057054A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l'uso consapevole. del </w:t>
            </w:r>
            <w:r w:rsidR="0057054A" w:rsidRPr="0057054A">
              <w:rPr>
                <w:rFonts w:eastAsiaTheme="minor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web</w:t>
            </w:r>
            <w:r w:rsidR="0057054A" w:rsidRPr="0057054A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 e dei social )</w:t>
            </w:r>
          </w:p>
        </w:tc>
        <w:tc>
          <w:tcPr>
            <w:tcW w:w="4536" w:type="dxa"/>
            <w:shd w:val="clear" w:color="auto" w:fill="auto"/>
          </w:tcPr>
          <w:p w:rsidR="00D23FE5" w:rsidRPr="00D23FE5" w:rsidRDefault="00D23FE5" w:rsidP="00D6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E5">
              <w:rPr>
                <w:rFonts w:ascii="Times New Roman" w:hAnsi="Times New Roman" w:cs="Times New Roman"/>
                <w:sz w:val="24"/>
                <w:szCs w:val="24"/>
              </w:rPr>
              <w:t>Corso online per la competenza digitale/ trasversale con test finale</w:t>
            </w:r>
          </w:p>
        </w:tc>
        <w:tc>
          <w:tcPr>
            <w:tcW w:w="1560" w:type="dxa"/>
            <w:shd w:val="clear" w:color="auto" w:fill="auto"/>
          </w:tcPr>
          <w:p w:rsidR="00D23FE5" w:rsidRPr="00D23FE5" w:rsidRDefault="00D23FE5" w:rsidP="00AA3EE9">
            <w:pPr>
              <w:pStyle w:val="Corpotesto"/>
              <w:rPr>
                <w:sz w:val="24"/>
                <w:szCs w:val="24"/>
              </w:rPr>
            </w:pPr>
            <w:r w:rsidRPr="00D23FE5">
              <w:rPr>
                <w:sz w:val="24"/>
                <w:szCs w:val="24"/>
              </w:rPr>
              <w:t>Intero anno scolastico</w:t>
            </w:r>
          </w:p>
        </w:tc>
      </w:tr>
    </w:tbl>
    <w:p w:rsidR="00391D46" w:rsidRPr="00391D46" w:rsidRDefault="0057054A" w:rsidP="00391D46">
      <w:pPr>
        <w:spacing w:after="360" w:line="240" w:lineRule="auto"/>
        <w:rPr>
          <w:rFonts w:ascii="Times New Roman" w:hAnsi="Times New Roman"/>
          <w:i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312420</wp:posOffset>
                </wp:positionV>
                <wp:extent cx="6353175" cy="628650"/>
                <wp:effectExtent l="19050" t="0" r="9525" b="19050"/>
                <wp:wrapNone/>
                <wp:docPr id="7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2921" id="Group 11" o:spid="_x0000_s1026" style="position:absolute;margin-left:-10.5pt;margin-top:24.6pt;width:500.25pt;height:49.5pt;z-index:25170636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AIiQIAAD4HAAAOAAAAZHJzL2Uyb0RvYy54bWzUVVtv2yAUfp+0/4D8vtrEuc2qU01J25du&#10;q9TuBxCML5oNCEic/PsdDnbappMmdVOl+QEB58I53/dhLq8OXUv2wthGyTyiF0lEhOSqaGSVRz8e&#10;bz4tI2IdkwVrlRR5dBQ2ulp9/HDZ60xMVK3aQhgCSaTNep1HtXM6i2PLa9Exe6G0kGAslemYg6Wp&#10;4sKwHrJ3bTxJknncK1Noo7iwFnY3wRitMH9ZCu6+l6UVjrR5BLU5HA2OWz/Gq0uWVYbpuuFDGewN&#10;VXSskXDoKdWGOUZ2pnmVqmu4UVaV7oKrLlZl2XCBPUA3NDnr5taoncZeqqyv9AkmgPYMpzen5d/2&#10;94Y0RR4t0ohI1gFHeCyh1IPT6yoDn1ujH/S9CR3C9E7xnxbM8bndr6vgTLb9V1VAPrZzCsE5lKbz&#10;KaBtckAOjicOxMERDpvzdJbSxSwiHGzzyXI+G0jiNTDpwyYUiAQjndA0DQTy+noIp3Q6nYZgOkuX&#10;3hyzLByMxQ7F+c5AcfYJVPt3oD7UTAvkynrARlChlgDqFwABfQgW5U8Ht7UMoPKDHEAlUq1rJiuB&#10;zo9HDQAiE1D9sxC/sMDIH0H+DVoj1ACjB/kVTizTxrpboTriJ3lknWFNVbu1khJulDIU6WT7O+sC&#10;wGOAZ1eqm6ZtYZ9lrSQ9UpokGGFV2xTe6o3WVNt1a8iewd1cJ7NkukGndteBbsI2TfwXSIZ9rwB0&#10;xy0gdsiBJL9IDjdHFlhDLVhxPcwda9owh9hWon4DjkEPW1Uc741vaVDHe8kE9H4uk8++6xecs+wd&#10;ZJLOFyg3lo0yeXalRtjHizzS/m90QieL/1cn+HOBnzRKcXhQ/CvwfI26enr2Vr8AAAD//wMAUEsD&#10;BBQABgAIAAAAIQD4de204QAAAAoBAAAPAAAAZHJzL2Rvd25yZXYueG1sTI9BS8NAEIXvgv9hGcFb&#10;u0lstYnZlFLUUxFsBfE2zU6T0OxuyG6T9N87nvQ4zMd738vXk2nFQL1vnFUQzyMQZEunG1sp+Dy8&#10;zlYgfECrsXWWFFzJw7q4vckx0260HzTsQyU4xPoMFdQhdJmUvqzJoJ+7jiz/Tq43GPjsK6l7HDnc&#10;tDKJokdpsLHcUGNH25rK8/5iFLyNOG4e4pdhdz5tr9+H5fvXLial7u+mzTOIQFP4g+FXn9WhYKej&#10;u1jtRatglsS8JShYpAkIBtKndAniyORilYAscvl/QvEDAAD//wMAUEsBAi0AFAAGAAgAAAAhALaD&#10;OJL+AAAA4QEAABMAAAAAAAAAAAAAAAAAAAAAAFtDb250ZW50X1R5cGVzXS54bWxQSwECLQAUAAYA&#10;CAAAACEAOP0h/9YAAACUAQAACwAAAAAAAAAAAAAAAAAvAQAAX3JlbHMvLnJlbHNQSwECLQAUAAYA&#10;CAAAACEAgefQCIkCAAA+BwAADgAAAAAAAAAAAAAAAAAuAgAAZHJzL2Uyb0RvYy54bWxQSwECLQAU&#10;AAYACAAAACEA+HXttOEAAAAKAQAADwAAAAAAAAAAAAAAAADj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RXwgAAANsAAAAPAAAAZHJzL2Rvd25yZXYueG1sRI9Pi8Iw&#10;FMTvgt8hPMGbpoqsUo0iiuxeFv+i10fybIvNS2my2t1PvxEEj8PM/IaZLRpbijvVvnCsYNBPQBBr&#10;ZwrOFJyOm94EhA/IBkvHpOCXPCzm7dYMU+MevKf7IWQiQtinqCAPoUql9Doni77vKuLoXV1tMURZ&#10;Z9LU+IhwW8phknxIiwXHhRwrWuWkb4cfq+DyXchJpd2KSrfd6c/132lzPirV7TTLKYhATXiHX+0v&#10;o2A8gueX+APk/B8AAP//AwBQSwECLQAUAAYACAAAACEA2+H2y+4AAACFAQAAEwAAAAAAAAAAAAAA&#10;AAAAAAAAW0NvbnRlbnRfVHlwZXNdLnhtbFBLAQItABQABgAIAAAAIQBa9CxbvwAAABUBAAALAAAA&#10;AAAAAAAAAAAAAB8BAABfcmVscy8ucmVsc1BLAQItABQABgAIAAAAIQAxy9RXwgAAANsAAAAPAAAA&#10;AAAAAAAAAAAAAAcCAABkcnMvZG93bnJldi54bWxQSwUGAAAAAAMAAwC3AAAA9g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/bwQAAANsAAAAPAAAAZHJzL2Rvd25yZXYueG1sRI9Bi8Iw&#10;FITvwv6H8Ba82XRF3W41yioIXq3Lnp/Nsyk2L6WJWv+9EQSPw8x8wyxWvW3ElTpfO1bwlaQgiEun&#10;a64U/B22owyED8gaG8ek4E4eVsuPwQJz7W68p2sRKhEh7HNUYEJocyl9aciiT1xLHL2T6yyGKLtK&#10;6g5vEW4bOU7TmbRYc1ww2NLGUHkuLlbBNLPH83G3/jdcNZNMj4ui/NkoNfzsf+cgAvXhHX61d1rB&#10;9xSeX+IPkMsHAAAA//8DAFBLAQItABQABgAIAAAAIQDb4fbL7gAAAIUBAAATAAAAAAAAAAAAAAAA&#10;AAAAAABbQ29udGVudF9UeXBlc10ueG1sUEsBAi0AFAAGAAgAAAAhAFr0LFu/AAAAFQEAAAsAAAAA&#10;AAAAAAAAAAAAHwEAAF9yZWxzLy5yZWxzUEsBAi0AFAAGAAgAAAAhADwNH9vBAAAA2wAAAA8AAAAA&#10;AAAAAAAAAAAABwIAAGRycy9kb3ducmV2LnhtbFBLBQYAAAAAAwADALcAAAD1AgAAAAA=&#10;" strokecolor="#c0504d" strokeweight="1pt"/>
              </v:group>
            </w:pict>
          </mc:Fallback>
        </mc:AlternateContent>
      </w:r>
    </w:p>
    <w:p w:rsidR="00E37047" w:rsidRPr="00E37047" w:rsidRDefault="00FD6E2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i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i/>
          <w:color w:val="C0504D" w:themeColor="accent2"/>
          <w:sz w:val="32"/>
          <w:szCs w:val="36"/>
        </w:rPr>
        <w:t>EDUCAZIONE CIVICA</w:t>
      </w:r>
    </w:p>
    <w:p w:rsidR="00E37047" w:rsidRPr="00B23B43" w:rsidRDefault="00E37047" w:rsidP="00E37047">
      <w:pPr>
        <w:rPr>
          <w:rFonts w:ascii="Times New Roman" w:hAnsi="Times New Roman"/>
          <w:b/>
        </w:rPr>
      </w:pPr>
    </w:p>
    <w:p w:rsidR="00E37047" w:rsidRPr="00096F8A" w:rsidRDefault="00E37047" w:rsidP="00975826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/>
          <w:b/>
          <w:sz w:val="24"/>
          <w:szCs w:val="24"/>
        </w:rPr>
      </w:pPr>
      <w:r w:rsidRPr="00096F8A">
        <w:rPr>
          <w:rFonts w:ascii="Times New Roman" w:hAnsi="Times New Roman"/>
          <w:bCs/>
          <w:sz w:val="24"/>
          <w:szCs w:val="24"/>
        </w:rPr>
        <w:t>NORMATIVA di RIFERIMENTO</w:t>
      </w:r>
    </w:p>
    <w:p w:rsidR="009F16D6" w:rsidRPr="00096F8A" w:rsidRDefault="009F16D6" w:rsidP="00C41727">
      <w:pPr>
        <w:spacing w:after="0"/>
        <w:ind w:left="142"/>
        <w:rPr>
          <w:rFonts w:ascii="Times New Roman" w:hAnsi="Times New Roman"/>
          <w:b/>
          <w:bCs/>
          <w:sz w:val="24"/>
          <w:szCs w:val="24"/>
        </w:rPr>
      </w:pPr>
      <w:r w:rsidRPr="00096F8A">
        <w:rPr>
          <w:rFonts w:ascii="Times New Roman" w:hAnsi="Times New Roman"/>
          <w:b/>
          <w:bCs/>
          <w:sz w:val="24"/>
          <w:szCs w:val="24"/>
        </w:rPr>
        <w:t>Legge 20 Agosto 2019 n. 92.</w:t>
      </w:r>
    </w:p>
    <w:p w:rsidR="009F16D6" w:rsidRPr="00096F8A" w:rsidRDefault="009F16D6" w:rsidP="00C4172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96F8A">
        <w:rPr>
          <w:rFonts w:ascii="Times New Roman" w:hAnsi="Times New Roman"/>
          <w:sz w:val="24"/>
          <w:szCs w:val="24"/>
        </w:rPr>
        <w:t>“1. L’educazione civica contribuisce a formare cittadini responsabili e attivi e a promuovere la partecipazione piena e consapevole alla vita civica, culturale e sociale delle comunità, nel rispetto delle regole, dei diritti e dei doveri.</w:t>
      </w:r>
    </w:p>
    <w:p w:rsidR="009F16D6" w:rsidRPr="00096F8A" w:rsidRDefault="009F16D6" w:rsidP="00C4172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96F8A">
        <w:rPr>
          <w:rFonts w:ascii="Times New Roman" w:hAnsi="Times New Roman"/>
          <w:sz w:val="24"/>
          <w:szCs w:val="24"/>
        </w:rPr>
        <w:t xml:space="preserve"> 2. L’educazione civica sviluppa nelle istituzioni scolastiche la conoscenza della Costituzione italiana e delle</w:t>
      </w:r>
    </w:p>
    <w:p w:rsidR="009F16D6" w:rsidRPr="00096F8A" w:rsidRDefault="009F16D6" w:rsidP="00C4172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96F8A">
        <w:rPr>
          <w:rFonts w:ascii="Times New Roman" w:hAnsi="Times New Roman"/>
          <w:sz w:val="24"/>
          <w:szCs w:val="24"/>
        </w:rPr>
        <w:t>istituzioni dell’Unione europea per sostanziare, in particolare, la condivisione e la promozione dei princìpi di legalità, cittadinanza attiva e digitale, sostenibilità ambientale e diritto alla salute e al benessere della persona” (art. 1 commi 1-2)</w:t>
      </w:r>
    </w:p>
    <w:p w:rsidR="00E37047" w:rsidRPr="00096F8A" w:rsidRDefault="00E37047" w:rsidP="00C41727">
      <w:pPr>
        <w:pStyle w:val="Corpotesto"/>
        <w:ind w:left="142"/>
        <w:rPr>
          <w:bCs/>
          <w:sz w:val="24"/>
          <w:szCs w:val="24"/>
        </w:rPr>
      </w:pPr>
    </w:p>
    <w:p w:rsidR="009F16D6" w:rsidRDefault="009F16D6" w:rsidP="00C41727">
      <w:pPr>
        <w:pStyle w:val="Corpotesto"/>
        <w:ind w:left="142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E37047" w:rsidRPr="00E37047" w:rsidTr="008E711F">
        <w:trPr>
          <w:jc w:val="center"/>
        </w:trPr>
        <w:tc>
          <w:tcPr>
            <w:tcW w:w="8613" w:type="dxa"/>
            <w:vAlign w:val="center"/>
          </w:tcPr>
          <w:p w:rsidR="00E37047" w:rsidRPr="00E37047" w:rsidRDefault="009F16D6" w:rsidP="00C41727">
            <w:pPr>
              <w:pStyle w:val="Corpotes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</w:tr>
      <w:tr w:rsidR="00E37047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E37047" w:rsidRPr="006D753B" w:rsidRDefault="009F16D6" w:rsidP="006D753B">
            <w:pPr>
              <w:pStyle w:val="Corpotesto"/>
              <w:ind w:left="142"/>
              <w:jc w:val="left"/>
            </w:pPr>
            <w:r>
              <w:t>Costituzione,</w:t>
            </w:r>
            <w:r w:rsidR="006D753B">
              <w:t xml:space="preserve"> diritto (nazionale e internazionale), legalità e solidarietà </w:t>
            </w:r>
          </w:p>
        </w:tc>
      </w:tr>
      <w:tr w:rsidR="00E37047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E37047" w:rsidRPr="006D753B" w:rsidRDefault="006D753B" w:rsidP="006D753B">
            <w:pPr>
              <w:pStyle w:val="Corpotesto"/>
              <w:ind w:left="142"/>
              <w:jc w:val="left"/>
            </w:pPr>
            <w:r>
              <w:t>Sviluppo sostenibile, educazione ambientale, conoscenza e tutela del patrimonio e territorio.</w:t>
            </w:r>
          </w:p>
        </w:tc>
      </w:tr>
      <w:tr w:rsidR="009F16D6" w:rsidRPr="00E3704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:rsidR="009F16D6" w:rsidRPr="00E37047" w:rsidRDefault="006D753B" w:rsidP="006D753B">
            <w:pPr>
              <w:pStyle w:val="Corpotesto"/>
              <w:ind w:left="142"/>
              <w:jc w:val="left"/>
              <w:rPr>
                <w:sz w:val="24"/>
                <w:szCs w:val="24"/>
              </w:rPr>
            </w:pPr>
            <w:r>
              <w:t>Cittadinanza digitale.</w:t>
            </w:r>
          </w:p>
        </w:tc>
      </w:tr>
    </w:tbl>
    <w:p w:rsidR="00E37047" w:rsidRPr="00E37047" w:rsidRDefault="00E37047" w:rsidP="00C41727">
      <w:pPr>
        <w:spacing w:after="0" w:line="240" w:lineRule="auto"/>
        <w:ind w:left="142"/>
        <w:rPr>
          <w:b/>
          <w:sz w:val="24"/>
          <w:szCs w:val="24"/>
        </w:rPr>
      </w:pPr>
    </w:p>
    <w:p w:rsidR="002423F8" w:rsidRPr="002423F8" w:rsidRDefault="002423F8" w:rsidP="002423F8">
      <w:pPr>
        <w:pStyle w:val="Corpotesto"/>
        <w:ind w:left="142"/>
        <w:rPr>
          <w:sz w:val="28"/>
          <w:szCs w:val="28"/>
        </w:rPr>
      </w:pPr>
    </w:p>
    <w:p w:rsidR="00B14B3B" w:rsidRPr="00E37047" w:rsidRDefault="00B14B3B" w:rsidP="00B14B3B">
      <w:pPr>
        <w:pStyle w:val="Corpotesto"/>
        <w:numPr>
          <w:ilvl w:val="0"/>
          <w:numId w:val="12"/>
        </w:numPr>
        <w:ind w:left="142" w:firstLine="0"/>
        <w:rPr>
          <w:sz w:val="28"/>
          <w:szCs w:val="28"/>
        </w:rPr>
      </w:pPr>
      <w:r w:rsidRPr="00E37047">
        <w:rPr>
          <w:bCs/>
          <w:sz w:val="28"/>
          <w:szCs w:val="28"/>
        </w:rPr>
        <w:t>PROPOSTE del CONSIGLIO di CLASSE</w:t>
      </w:r>
    </w:p>
    <w:p w:rsidR="00B14B3B" w:rsidRDefault="00B14B3B" w:rsidP="00EE2B3C">
      <w:pPr>
        <w:pStyle w:val="Corpotesto"/>
        <w:ind w:left="142"/>
        <w:rPr>
          <w:sz w:val="24"/>
          <w:szCs w:val="24"/>
        </w:rPr>
      </w:pPr>
    </w:p>
    <w:p w:rsidR="002423F8" w:rsidRDefault="000459DD" w:rsidP="003D2E3A">
      <w:pPr>
        <w:pStyle w:val="Corpotesto"/>
        <w:ind w:left="142"/>
        <w:rPr>
          <w:sz w:val="24"/>
          <w:szCs w:val="24"/>
        </w:rPr>
      </w:pPr>
      <w:r w:rsidRPr="00A41F5A">
        <w:rPr>
          <w:sz w:val="24"/>
          <w:szCs w:val="24"/>
        </w:rPr>
        <w:t>Il percorso</w:t>
      </w:r>
      <w:r w:rsidR="0079665D">
        <w:rPr>
          <w:sz w:val="24"/>
          <w:szCs w:val="24"/>
        </w:rPr>
        <w:t xml:space="preserve"> di Educazione Civica</w:t>
      </w:r>
      <w:r w:rsidRPr="00A41F5A">
        <w:rPr>
          <w:sz w:val="24"/>
          <w:szCs w:val="24"/>
        </w:rPr>
        <w:t xml:space="preserve">, trasversale alle discipline curricolari, si propone di promuovere comportamenti improntati a una cittadinanza consapevole, non solo dei diritti, dei doveri e delle regole di convivenza, ma anche delle sfide del presente e dell’immediato futuro.  Il monte ore </w:t>
      </w:r>
      <w:r w:rsidR="00305FD4">
        <w:rPr>
          <w:sz w:val="24"/>
          <w:szCs w:val="24"/>
        </w:rPr>
        <w:t>è</w:t>
      </w:r>
      <w:r w:rsidRPr="00A41F5A">
        <w:rPr>
          <w:sz w:val="24"/>
          <w:szCs w:val="24"/>
        </w:rPr>
        <w:t xml:space="preserve"> di 33 ore </w:t>
      </w:r>
      <w:r w:rsidR="00305FD4">
        <w:rPr>
          <w:sz w:val="24"/>
          <w:szCs w:val="24"/>
        </w:rPr>
        <w:t>e prevede</w:t>
      </w:r>
      <w:r w:rsidRPr="00A41F5A">
        <w:rPr>
          <w:sz w:val="24"/>
          <w:szCs w:val="24"/>
        </w:rPr>
        <w:t xml:space="preserve"> un </w:t>
      </w:r>
    </w:p>
    <w:p w:rsidR="00EE2B3C" w:rsidRDefault="000459DD" w:rsidP="00B95CEC">
      <w:pPr>
        <w:pStyle w:val="Corpotesto"/>
        <w:ind w:left="142"/>
        <w:rPr>
          <w:sz w:val="24"/>
          <w:szCs w:val="24"/>
        </w:rPr>
      </w:pPr>
      <w:r w:rsidRPr="00A41F5A">
        <w:rPr>
          <w:sz w:val="24"/>
          <w:szCs w:val="24"/>
        </w:rPr>
        <w:t>voto autonomo</w:t>
      </w:r>
      <w:r w:rsidR="00A41F5A" w:rsidRPr="00A41F5A">
        <w:rPr>
          <w:sz w:val="24"/>
          <w:szCs w:val="24"/>
        </w:rPr>
        <w:t xml:space="preserve">. L’insegnamento di tale disciplina è affidato alla professoressa Falato Ida, </w:t>
      </w:r>
      <w:r w:rsidR="00B26F97">
        <w:rPr>
          <w:sz w:val="24"/>
          <w:szCs w:val="24"/>
        </w:rPr>
        <w:t>docente di discipline giuridiche ed economiche.</w:t>
      </w:r>
    </w:p>
    <w:p w:rsidR="00EE2B3C" w:rsidRPr="003536AD" w:rsidRDefault="002833CF" w:rsidP="003536AD">
      <w:pPr>
        <w:pStyle w:val="Corpotesto"/>
        <w:ind w:left="142"/>
        <w:rPr>
          <w:sz w:val="24"/>
          <w:szCs w:val="24"/>
        </w:rPr>
      </w:pPr>
      <w:r w:rsidRPr="003D2E3A">
        <w:rPr>
          <w:sz w:val="24"/>
          <w:szCs w:val="24"/>
        </w:rPr>
        <w:lastRenderedPageBreak/>
        <w:t xml:space="preserve">Il Consiglio di classe in linea con il Curricolo Educazione Civica </w:t>
      </w:r>
      <w:r w:rsidR="003D2E3A">
        <w:rPr>
          <w:sz w:val="24"/>
          <w:szCs w:val="24"/>
        </w:rPr>
        <w:t xml:space="preserve">del </w:t>
      </w:r>
      <w:r w:rsidRPr="003D2E3A">
        <w:rPr>
          <w:sz w:val="24"/>
          <w:szCs w:val="24"/>
        </w:rPr>
        <w:t xml:space="preserve">Telesi@ </w:t>
      </w:r>
      <w:r w:rsidR="003D2E3A" w:rsidRPr="003D2E3A">
        <w:rPr>
          <w:sz w:val="24"/>
          <w:szCs w:val="24"/>
        </w:rPr>
        <w:t>decide di trattare</w:t>
      </w:r>
      <w:r w:rsidRPr="003D2E3A">
        <w:rPr>
          <w:sz w:val="24"/>
          <w:szCs w:val="24"/>
        </w:rPr>
        <w:t xml:space="preserve"> le seguenti tematiche</w:t>
      </w:r>
      <w:r>
        <w:t>:</w:t>
      </w:r>
    </w:p>
    <w:p w:rsidR="00EE2B3C" w:rsidRPr="00627AB7" w:rsidRDefault="00EE2B3C" w:rsidP="00B14B3B">
      <w:pPr>
        <w:pStyle w:val="Corpotesto"/>
        <w:numPr>
          <w:ilvl w:val="0"/>
          <w:numId w:val="31"/>
        </w:numPr>
        <w:ind w:left="142" w:firstLine="0"/>
        <w:rPr>
          <w:b/>
          <w:sz w:val="24"/>
          <w:szCs w:val="24"/>
        </w:rPr>
      </w:pPr>
      <w:r w:rsidRPr="00627AB7">
        <w:rPr>
          <w:b/>
          <w:sz w:val="24"/>
          <w:szCs w:val="24"/>
        </w:rPr>
        <w:t>Il Diritto e la Costituzione italiana (Origini storiche-Diritti e doveri)</w:t>
      </w:r>
    </w:p>
    <w:p w:rsidR="00EE2B3C" w:rsidRDefault="00EE2B3C" w:rsidP="00B14B3B">
      <w:pPr>
        <w:pStyle w:val="Corpotesto"/>
        <w:numPr>
          <w:ilvl w:val="0"/>
          <w:numId w:val="31"/>
        </w:numPr>
        <w:ind w:left="142" w:firstLine="0"/>
        <w:rPr>
          <w:b/>
          <w:sz w:val="24"/>
          <w:szCs w:val="24"/>
        </w:rPr>
      </w:pPr>
      <w:r w:rsidRPr="00627AB7">
        <w:rPr>
          <w:b/>
          <w:sz w:val="24"/>
          <w:szCs w:val="24"/>
        </w:rPr>
        <w:t>Sviluppo sostenibile, Educazione ambientale</w:t>
      </w:r>
    </w:p>
    <w:p w:rsidR="00B95CEC" w:rsidRDefault="00B95CEC" w:rsidP="00B95CEC">
      <w:pPr>
        <w:pStyle w:val="Corpotesto"/>
        <w:ind w:left="142"/>
        <w:rPr>
          <w:b/>
          <w:sz w:val="24"/>
          <w:szCs w:val="24"/>
        </w:rPr>
      </w:pPr>
    </w:p>
    <w:p w:rsidR="002423F8" w:rsidRDefault="002423F8" w:rsidP="002423F8">
      <w:pPr>
        <w:pStyle w:val="Corpotesto"/>
        <w:ind w:left="142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74295</wp:posOffset>
                </wp:positionV>
                <wp:extent cx="6353175" cy="419100"/>
                <wp:effectExtent l="19050" t="0" r="28575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19100"/>
                          <a:chOff x="210" y="12133"/>
                          <a:chExt cx="11444" cy="1538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16304" id="Group 11" o:spid="_x0000_s1026" style="position:absolute;margin-left:-12.95pt;margin-top:5.85pt;width:500.25pt;height:33pt;z-index:25170841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0higIAADsHAAAOAAAAZHJzL2Uyb0RvYy54bWzUVW1v2yAQ/j5p/wH5+2oTJ01rNamm9OVL&#10;t1Zq9wMIxi8aBgQkTv79jsNO23TSpG6qNH9AHHccd8/zYC4ud50kW2Fdq9UioSdZQoTiumxVvUh+&#10;PN18OUuI80yVTGolFsleuORy+fnTRW8KMdGNlqWwBJIoV/RmkTTemyJNHW9Ex9yJNkKBs9K2Yx5M&#10;W6elZT1k72Q6ybLTtNe2NFZz4RysXkVnssT8VSW4v68qJzyRiwRq8zhaHNdhTJcXrKgtM03LhzLY&#10;O6roWKvg0EOqK+YZ2dj2Taqu5VY7XfkTrrtUV1XLBfYA3dDsqJtbqzcGe6mLvjYHmADaI5zenZZ/&#10;3z5Y0pbAXUIU64AiPJVQGrDpTV1AyK01j+bBxgZheqf5Twfu9Ngf7DoGk3X/TZeQj228Rmx2le1C&#10;Cuia7JCC/YECsfOEw+JpPsvpfJYQDr4pPafZwBFvgMiwbUKBR3DSCc3zyB9vroftlE6n07iZzvKz&#10;4E5ZEQ/GYofiQmcgOPeMqfs7TB8bZgRS5QJgA6b5iOlXwABDCNYUDoeolYqY8p0aMCVKrxqmaoHB&#10;T3sD+CERUPyLLcFwQMgfMf4NWCPSgGLA+A1MrDDW+VuhOxImi8R5y9q68SutFNwnbSmyybZ3zkd8&#10;xw2BXKVvWilhnRVSkR4ZBQ6D7bRsy+BFw9brlbRky+BmrrJZNr3CILnpQDZxGciHL3IM60EAGI5L&#10;wKuLOZDjV8nh3qgSa2gEK6+HuWetjHPYKxXKN+IY5bDW5f7BhpYGcXyQSkCw8eY9q+Q8NP2KclZ8&#10;gEry0zmqjRWjSl5cqBH18RqPrP8bmdDJ/P+VCf5a4A+NShxek/AEvLRRVs9v3vIXAAAA//8DAFBL&#10;AwQUAAYACAAAACEAPTSVTOAAAAAJAQAADwAAAGRycy9kb3ducmV2LnhtbEyPQU/CQBCF7yb+h82Y&#10;eINtUSjUbgkh6omYCCbE29Ad2obubNNd2vLvXU96nLwv732TrUfTiJ46V1tWEE8jEMSF1TWXCr4O&#10;b5MlCOeRNTaWScGNHKzz+7sMU20H/qR+70sRStilqKDyvk2ldEVFBt3UtsQhO9vOoA9nV0rd4RDK&#10;TSNnUbSQBmsOCxW2tK2ouOyvRsH7gMPmKX7td5fz9vZ9mH8cdzEp9fgwbl5AeBr9Hwy/+kEd8uB0&#10;slfWTjQKJrP5KqAhiBMQAVglzwsQJwVJkoDMM/n/g/wHAAD//wMAUEsBAi0AFAAGAAgAAAAhALaD&#10;OJL+AAAA4QEAABMAAAAAAAAAAAAAAAAAAAAAAFtDb250ZW50X1R5cGVzXS54bWxQSwECLQAUAAYA&#10;CAAAACEAOP0h/9YAAACUAQAACwAAAAAAAAAAAAAAAAAvAQAAX3JlbHMvLnJlbHNQSwECLQAUAAYA&#10;CAAAACEAbldNIYoCAAA7BwAADgAAAAAAAAAAAAAAAAAuAgAAZHJzL2Uyb0RvYy54bWxQSwECLQAU&#10;AAYACAAAACEAPTSVTOAAAAAJAQAADwAAAAAAAAAAAAAAAADk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08wwAAANoAAAAPAAAAZHJzL2Rvd25yZXYueG1sRI9Ba8JA&#10;FITvBf/D8gRvdaOCSOoqRRF7KbUm1Otj95mEZt+G7DZJ++tdoeBxmJlvmPV2sLXoqPWVYwWzaQKC&#10;WDtTcaEgzw7PKxA+IBusHZOCX/Kw3Yye1pga1/MndedQiAhhn6KCMoQmldLrkiz6qWuIo3d1rcUQ&#10;ZVtI02If4baW8yRZSosVx4USG9qVpL/PP1bB5b2Sq0a7HdXu46SP+7/88JUpNRkPry8gAg3hEf5v&#10;vxkFC7hfiTdAbm4AAAD//wMAUEsBAi0AFAAGAAgAAAAhANvh9svuAAAAhQEAABMAAAAAAAAAAAAA&#10;AAAAAAAAAFtDb250ZW50X1R5cGVzXS54bWxQSwECLQAUAAYACAAAACEAWvQsW78AAAAVAQAACwAA&#10;AAAAAAAAAAAAAAAfAQAAX3JlbHMvLnJlbHNQSwECLQAUAAYACAAAACEA3y7NPMMAAADaAAAADwAA&#10;AAAAAAAAAAAAAAAHAgAAZHJzL2Rvd25yZXYueG1sUEsFBgAAAAADAAMAtwAAAPcC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GRwQAAANoAAAAPAAAAZHJzL2Rvd25yZXYueG1sRI9Ba8JA&#10;FITvBf/D8oTemo2SlhizSisIuTYVz8/sMxvMvg3ZVdN/7wqFHoeZ+YYpt5PtxY1G3zlWsEhSEMSN&#10;0x23Cg4/+7cchA/IGnvHpOCXPGw3s5cSC+3u/E23OrQiQtgXqMCEMBRS+saQRZ+4gTh6ZzdaDFGO&#10;rdQj3iPc9nKZph/SYsdxweBAO0PNpb5aBe+5PV1O1dfRcNtnuV7WdbPaKfU6nz7XIAJN4T/81660&#10;ggyeV+INkJsHAAAA//8DAFBLAQItABQABgAIAAAAIQDb4fbL7gAAAIUBAAATAAAAAAAAAAAAAAAA&#10;AAAAAABbQ29udGVudF9UeXBlc10ueG1sUEsBAi0AFAAGAAgAAAAhAFr0LFu/AAAAFQEAAAsAAAAA&#10;AAAAAAAAAAAAHwEAAF9yZWxzLy5yZWxzUEsBAi0AFAAGAAgAAAAhAM7mYZHBAAAA2gAAAA8AAAAA&#10;AAAAAAAAAAAABwIAAGRycy9kb3ducmV2LnhtbFBLBQYAAAAAAwADALcAAAD1AgAAAAA=&#10;" strokecolor="#c0504d" strokeweight="1pt"/>
              </v:group>
            </w:pict>
          </mc:Fallback>
        </mc:AlternateContent>
      </w:r>
    </w:p>
    <w:p w:rsidR="002423F8" w:rsidRPr="007A36C1" w:rsidRDefault="002423F8" w:rsidP="002423F8">
      <w:pPr>
        <w:pStyle w:val="Paragrafoelenco"/>
        <w:numPr>
          <w:ilvl w:val="0"/>
          <w:numId w:val="18"/>
        </w:numPr>
        <w:rPr>
          <w:rFonts w:ascii="Times New Roman" w:eastAsia="Times New Roman" w:hAnsi="Times New Roman"/>
          <w:bCs/>
          <w:sz w:val="28"/>
          <w:szCs w:val="28"/>
        </w:rPr>
      </w:pPr>
      <w:r w:rsidRPr="007A36C1">
        <w:rPr>
          <w:rFonts w:ascii="Times New Roman" w:hAnsi="Times New Roman"/>
          <w:b/>
          <w:i/>
          <w:color w:val="C0504D" w:themeColor="accent2"/>
          <w:sz w:val="32"/>
          <w:szCs w:val="36"/>
        </w:rPr>
        <w:t>METODI e TECNICHE di INSEGNAMENTO</w:t>
      </w:r>
    </w:p>
    <w:p w:rsidR="002423F8" w:rsidRPr="00627AB7" w:rsidRDefault="002423F8" w:rsidP="002423F8">
      <w:pPr>
        <w:pStyle w:val="Corpotesto"/>
        <w:ind w:left="142"/>
        <w:rPr>
          <w:b/>
          <w:sz w:val="24"/>
          <w:szCs w:val="24"/>
        </w:rPr>
      </w:pPr>
    </w:p>
    <w:p w:rsidR="00EE2B3C" w:rsidRPr="00EE2B3C" w:rsidRDefault="00EE2B3C" w:rsidP="00B14B3B">
      <w:pPr>
        <w:pStyle w:val="Corpotesto"/>
        <w:ind w:left="142"/>
        <w:rPr>
          <w:sz w:val="28"/>
          <w:szCs w:val="28"/>
        </w:rPr>
      </w:pPr>
    </w:p>
    <w:p w:rsidR="003536AD" w:rsidRDefault="003536AD" w:rsidP="00C41727">
      <w:pPr>
        <w:pStyle w:val="Corpotesto"/>
        <w:ind w:left="142"/>
        <w:rPr>
          <w:bCs/>
          <w:sz w:val="28"/>
          <w:szCs w:val="28"/>
        </w:rPr>
      </w:pPr>
    </w:p>
    <w:p w:rsidR="00E37047" w:rsidRDefault="00E37047" w:rsidP="00C41727">
      <w:pPr>
        <w:pStyle w:val="Corpotesto"/>
        <w:ind w:left="142"/>
        <w:rPr>
          <w:bCs/>
          <w:sz w:val="28"/>
          <w:szCs w:val="28"/>
        </w:rPr>
      </w:pPr>
    </w:p>
    <w:p w:rsidR="00FB2355" w:rsidRDefault="00FB2355" w:rsidP="0000385A">
      <w:pPr>
        <w:pStyle w:val="Corpotesto"/>
        <w:rPr>
          <w:b/>
          <w:i/>
          <w:color w:val="C0504D" w:themeColor="accent2"/>
          <w:sz w:val="36"/>
          <w:szCs w:val="36"/>
        </w:rPr>
      </w:pPr>
    </w:p>
    <w:tbl>
      <w:tblPr>
        <w:tblpPr w:leftFromText="141" w:rightFromText="141" w:vertAnchor="page" w:horzAnchor="margin" w:tblpX="132" w:tblpY="298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850"/>
        <w:gridCol w:w="709"/>
        <w:gridCol w:w="851"/>
        <w:gridCol w:w="850"/>
        <w:gridCol w:w="709"/>
        <w:gridCol w:w="709"/>
        <w:gridCol w:w="708"/>
        <w:gridCol w:w="709"/>
        <w:gridCol w:w="992"/>
      </w:tblGrid>
      <w:tr w:rsidR="00834DC2" w:rsidRPr="004814F1" w:rsidTr="00680F00">
        <w:trPr>
          <w:cantSplit/>
          <w:trHeight w:val="1556"/>
        </w:trPr>
        <w:tc>
          <w:tcPr>
            <w:tcW w:w="1555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:rsidR="005B2FEE" w:rsidRPr="00680F00" w:rsidRDefault="00AD34B5" w:rsidP="005B2F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Geostoria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Informatica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Fisica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Scienze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Dis. St. Arte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Sc. Motorie</w:t>
            </w:r>
          </w:p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5B2FEE" w:rsidRPr="00680F00" w:rsidRDefault="00354BF6" w:rsidP="00354B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B2FEE" w:rsidRPr="00680F00" w:rsidRDefault="005B2FEE" w:rsidP="0000385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00">
              <w:rPr>
                <w:rFonts w:ascii="Times New Roman" w:hAnsi="Times New Roman" w:cs="Times New Roman"/>
                <w:b/>
                <w:sz w:val="24"/>
                <w:szCs w:val="24"/>
              </w:rPr>
              <w:t>Educazione civica</w:t>
            </w:r>
          </w:p>
        </w:tc>
      </w:tr>
      <w:tr w:rsidR="00834DC2" w:rsidRPr="004814F1" w:rsidTr="00834DC2">
        <w:trPr>
          <w:trHeight w:val="634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</w:tc>
        <w:tc>
          <w:tcPr>
            <w:tcW w:w="850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647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Brain storming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  <w:tr w:rsidR="00834DC2" w:rsidRPr="004814F1" w:rsidTr="001F2143">
        <w:trPr>
          <w:trHeight w:val="992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iCs/>
                <w:sz w:val="24"/>
                <w:szCs w:val="24"/>
              </w:rPr>
              <w:t>Problem</w:t>
            </w:r>
          </w:p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iCs/>
                <w:sz w:val="24"/>
                <w:szCs w:val="24"/>
              </w:rPr>
              <w:t>solving</w:t>
            </w:r>
          </w:p>
        </w:tc>
        <w:tc>
          <w:tcPr>
            <w:tcW w:w="850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C000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634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Flipped classroom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B2FEE" w:rsidRPr="00256B59" w:rsidRDefault="005B2FEE" w:rsidP="00256B59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409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Role-playing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rPr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396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iCs/>
                <w:sz w:val="24"/>
                <w:szCs w:val="24"/>
              </w:rPr>
              <w:t>Circle Time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B2FEE" w:rsidRPr="001A42CD" w:rsidRDefault="005B2FEE" w:rsidP="00256B59">
            <w:pPr>
              <w:pStyle w:val="Paragrafoelenc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B2FEE" w:rsidRPr="001A42CD" w:rsidRDefault="005B2FEE" w:rsidP="0000385A">
            <w:pPr>
              <w:rPr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409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Peer tutoring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B2FEE" w:rsidRPr="001A42CD" w:rsidRDefault="005B2FEE" w:rsidP="0000385A">
            <w:pPr>
              <w:rPr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634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Cooperative learning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B2FEE" w:rsidRPr="0051430F" w:rsidRDefault="005B2FEE" w:rsidP="0051430F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5B2FEE" w:rsidRPr="001A42CD" w:rsidRDefault="005B2FEE" w:rsidP="0000385A">
            <w:pPr>
              <w:rPr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444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B2FEE" w:rsidRPr="00323A1B" w:rsidRDefault="005B2FEE" w:rsidP="00323A1B">
            <w:pPr>
              <w:pStyle w:val="Paragrafoelenco"/>
              <w:numPr>
                <w:ilvl w:val="0"/>
                <w:numId w:val="32"/>
              </w:numPr>
              <w:rPr>
                <w:color w:val="FF0000"/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444"/>
        </w:trPr>
        <w:tc>
          <w:tcPr>
            <w:tcW w:w="1555" w:type="dxa"/>
            <w:shd w:val="clear" w:color="auto" w:fill="auto"/>
          </w:tcPr>
          <w:p w:rsidR="005B2FEE" w:rsidRPr="005B2FEE" w:rsidRDefault="006A6BDA" w:rsidP="0000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B2FEE" w:rsidRPr="005B2FEE">
              <w:rPr>
                <w:rFonts w:ascii="Times New Roman" w:hAnsi="Times New Roman" w:cs="Times New Roman"/>
                <w:sz w:val="24"/>
                <w:szCs w:val="24"/>
              </w:rPr>
              <w:t>oding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  <w:tr w:rsidR="00834DC2" w:rsidRPr="004814F1" w:rsidTr="00834DC2">
        <w:trPr>
          <w:trHeight w:val="1000"/>
        </w:trPr>
        <w:tc>
          <w:tcPr>
            <w:tcW w:w="1555" w:type="dxa"/>
            <w:shd w:val="clear" w:color="auto" w:fill="auto"/>
          </w:tcPr>
          <w:p w:rsidR="005B2FEE" w:rsidRPr="005B2FEE" w:rsidRDefault="005B2FEE" w:rsidP="0000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EE">
              <w:rPr>
                <w:rFonts w:ascii="Times New Roman" w:hAnsi="Times New Roman" w:cs="Times New Roman"/>
                <w:sz w:val="24"/>
                <w:szCs w:val="24"/>
              </w:rPr>
              <w:t>Didattica Digitale Integrata (DDI)</w:t>
            </w:r>
            <w:r w:rsidRPr="005B2FEE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5B2FEE" w:rsidRPr="001A42CD" w:rsidRDefault="005B2FEE" w:rsidP="0000385A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B2FEE" w:rsidRPr="00323A1B" w:rsidRDefault="005B2FEE" w:rsidP="00323A1B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24"/>
                <w:szCs w:val="24"/>
              </w:rPr>
            </w:pPr>
          </w:p>
        </w:tc>
      </w:tr>
    </w:tbl>
    <w:p w:rsidR="00FB2355" w:rsidRPr="00250053" w:rsidRDefault="00FB2355" w:rsidP="002423F8">
      <w:pPr>
        <w:pStyle w:val="Corpotesto"/>
      </w:pPr>
    </w:p>
    <w:p w:rsidR="002423F8" w:rsidRPr="002423F8" w:rsidRDefault="002423F8" w:rsidP="00B95CEC">
      <w:pPr>
        <w:pStyle w:val="NormaleWeb"/>
        <w:spacing w:after="0" w:afterAutospacing="0"/>
        <w:jc w:val="both"/>
      </w:pPr>
      <w:r>
        <w:rPr>
          <w:b/>
          <w:i/>
          <w:noProof/>
          <w:color w:val="C0504D" w:themeColor="accent2"/>
          <w:sz w:val="32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43C77E" wp14:editId="5C4923E8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</wp:posOffset>
                </wp:positionV>
                <wp:extent cx="6353175" cy="628650"/>
                <wp:effectExtent l="19050" t="0" r="9525" b="19050"/>
                <wp:wrapNone/>
                <wp:docPr id="7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8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3F9B" id="Group 11" o:spid="_x0000_s1026" style="position:absolute;margin-left:-12pt;margin-top:22.8pt;width:500.25pt;height:49.5pt;z-index:25171046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TiAIAAD4HAAAOAAAAZHJzL2Uyb0RvYy54bWzUVdtu3CAQfa/Uf0C8NzZ7jxVvVO0meUmb&#10;SEk/gMX4otqAgF3v/n2HwZtskkqV0ipS/YCAuTBzzsFcXO67luykdY1WOWVnKSVSCV00qsrpj8fr&#10;LwtKnOeq4K1WMqcH6ejl8vOni95kcqRr3RbSEkiiXNabnNbemyxJnKhlx92ZNlKBsdS24x6WtkoK&#10;y3vI3rXJKE1nSa9tYawW0jnYXUcjXWL+spTC35Wlk560OYXaPI4Wx00Yk+UFzyrLTd2IoQz+jio6&#10;3ig49CnVmntOtrZ5k6prhNVOl/5M6C7RZdkIiT1ANyx91c2N1VuDvVRZX5knmADaVzi9O634vru3&#10;pClyOj+nRPEOOMJjCWMBnN5UGfjcWPNg7m3sEKa3Wvx0YE5e28O6is5k03/TBeTjW68RnH1pu5AC&#10;2iZ75ODwxIHceyJgczaejtl8SokA22y0mE0HkkQNTIawEQMiwchGbDyOBIr6aghnbDKZxGA2HS+C&#10;OeFZPBiLHYoLnYHi3DOo7u9Afai5kciVC4ANoC6g1AjqVwABfQgWFU4Ht5WKoIq9GkAlSq9qriqJ&#10;zo8HAwAiE1D9SUhYOGDkjyD/Bq0j1FBbAPkNTjwz1vkbqTsSJjl13vKmqv1KKwU3SluGdPLdrfMR&#10;4GNAYFfp66ZtYZ9nrSI9UpqmGOF02xTBGozOVptVa8mOw91cpdN0skandtuBbuI2S8MXSYb9oAB0&#10;xy0gdsiBJL9IDjdHFVhDLXlxNcw9b9o4h9hWoX4jjlEPG10c7m1oaVDHR8mEvZXJeej6Bec8+wCZ&#10;jGdzlBvPjjI5uVJH2I8X+Uj7v9EJG83/X53gzwV+0ijF4UEJr8DpGnX1/OwtfwEAAP//AwBQSwME&#10;FAAGAAgAAAAhABIrFQvhAAAACgEAAA8AAABkcnMvZG93bnJldi54bWxMj0FPg0AQhe8m/ofNmHhr&#10;FypgRZamadRT08TWpPE2hSmQsruE3QL9944nPU7my3vfy1aTbsVAvWusURDOAxBkCls2plLwdXif&#10;LUE4j6bE1hpScCMHq/z+LsO0tKP5pGHvK8EhxqWooPa+S6V0RU0a3dx2ZPh3tr1Gz2dfybLHkcN1&#10;KxdBkEiNjeGGGjva1FRc9let4GPEcf0Uvg3by3lz+z7Eu+M2JKUeH6b1KwhPk/+D4Vef1SFnp5O9&#10;mtKJVsFsEfEWryCKExAMvDwnMYgTk1GUgMwz+X9C/gMAAP//AwBQSwECLQAUAAYACAAAACEAtoM4&#10;kv4AAADhAQAAEwAAAAAAAAAAAAAAAAAAAAAAW0NvbnRlbnRfVHlwZXNdLnhtbFBLAQItABQABgAI&#10;AAAAIQA4/SH/1gAAAJQBAAALAAAAAAAAAAAAAAAAAC8BAABfcmVscy8ucmVsc1BLAQItABQABgAI&#10;AAAAIQCPSW8TiAIAAD4HAAAOAAAAAAAAAAAAAAAAAC4CAABkcnMvZTJvRG9jLnhtbFBLAQItABQA&#10;BgAIAAAAIQASKxUL4QAAAAoBAAAPAAAAAAAAAAAAAAAAAOIEAABkcnMvZG93bnJldi54bWxQSwUG&#10;AAAAAAQABADzAAAA8AUAAAAA&#10;">
                <v:shape id="AutoShape 8" o:spid="_x0000_s1027" type="#_x0000_t32" style="position:absolute;left:210;top:12133;width:0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JzvwAAANsAAAAPAAAAZHJzL2Rvd25yZXYueG1sRE/LisIw&#10;FN0L8w/hDrjTdFxIqaZFHGTciE9mtpfk2pZpbkoTtfr1ZiG4PJz3vOhtI67U+dqxgq9xAoJYO1Nz&#10;qeB0XI1SED4gG2wck4I7eSjyj8EcM+NuvKfrIZQihrDPUEEVQptJ6XVFFv3YtcSRO7vOYoiwK6Xp&#10;8BbDbSMnSTKVFmuODRW2tKxI/x8uVsHfppZpq92SGrfd6Z/vx2n1e1Rq+NkvZiAC9eEtfrnXRkEa&#10;18cv8QfI/AkAAP//AwBQSwECLQAUAAYACAAAACEA2+H2y+4AAACFAQAAEwAAAAAAAAAAAAAAAAAA&#10;AAAAW0NvbnRlbnRfVHlwZXNdLnhtbFBLAQItABQABgAIAAAAIQBa9CxbvwAAABUBAAALAAAAAAAA&#10;AAAAAAAAAB8BAABfcmVscy8ucmVsc1BLAQItABQABgAIAAAAIQB7JaJzvwAAANsAAAAPAAAAAAAA&#10;AAAAAAAAAAcCAABkcnMvZG93bnJldi54bWxQSwUGAAAAAAMAAwC3AAAA8wI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2n/wgAAANsAAAAPAAAAZHJzL2Rvd25yZXYueG1sRI/BasMw&#10;EETvgf6D2EJvsWyTFteNEppAwNe6pee1tbVMrJWxlNj9+6oQyHGYmTfMdr/YQVxp8r1jBVmSgiBu&#10;ne65U/D1eVoXIHxA1jg4JgW/5GG/e1htsdRu5g+61qETEcK+RAUmhLGU0reGLPrEjcTR+3GTxRDl&#10;1Ek94RzhdpB5mr5Iiz3HBYMjHQ215/piFTwXtjk31eHbcDdsCp3Xdft6VOrpcXl/AxFoCffwrV1p&#10;BUUG/1/iD5C7PwAAAP//AwBQSwECLQAUAAYACAAAACEA2+H2y+4AAACFAQAAEwAAAAAAAAAAAAAA&#10;AAAAAAAAW0NvbnRlbnRfVHlwZXNdLnhtbFBLAQItABQABgAIAAAAIQBa9CxbvwAAABUBAAALAAAA&#10;AAAAAAAAAAAAAB8BAABfcmVscy8ucmVsc1BLAQItABQABgAIAAAAIQB242n/wgAAANsAAAAPAAAA&#10;AAAAAAAAAAAAAAcCAABkcnMvZG93bnJldi54bWxQSwUGAAAAAAMAAwC3AAAA9gIAAAAA&#10;" strokecolor="#c0504d" strokeweight="1pt"/>
              </v:group>
            </w:pict>
          </mc:Fallback>
        </mc:AlternateContent>
      </w:r>
    </w:p>
    <w:p w:rsidR="002873A8" w:rsidRPr="002423F8" w:rsidRDefault="002873A8" w:rsidP="002423F8">
      <w:pPr>
        <w:pStyle w:val="NormaleWeb"/>
        <w:numPr>
          <w:ilvl w:val="0"/>
          <w:numId w:val="18"/>
        </w:numPr>
        <w:spacing w:after="0" w:afterAutospacing="0"/>
        <w:jc w:val="both"/>
      </w:pPr>
      <w:r w:rsidRPr="002423F8">
        <w:rPr>
          <w:b/>
          <w:i/>
          <w:color w:val="C0504D" w:themeColor="accent2"/>
          <w:sz w:val="32"/>
          <w:szCs w:val="36"/>
        </w:rPr>
        <w:t>METODI di VALUTAZIONE e STRUMENTI di VERIFICA</w:t>
      </w:r>
    </w:p>
    <w:p w:rsidR="002873A8" w:rsidRDefault="002873A8" w:rsidP="00C41727">
      <w:pPr>
        <w:pStyle w:val="NormaleWeb"/>
        <w:spacing w:after="0" w:afterAutospacing="0"/>
        <w:jc w:val="both"/>
      </w:pPr>
    </w:p>
    <w:p w:rsidR="00795445" w:rsidRPr="00795445" w:rsidRDefault="00795445" w:rsidP="00C41727">
      <w:pPr>
        <w:pStyle w:val="NormaleWeb"/>
        <w:spacing w:after="0" w:afterAutospacing="0"/>
        <w:jc w:val="both"/>
      </w:pPr>
      <w:r w:rsidRPr="00795445">
        <w:t xml:space="preserve">La valutazione è espressione dell’autonomia professionale propria della funzione docente, nella sua dimensione sia individuale che collegiale, nonché dell’autonomia didattica delle istituzioni scolastiche. Per quanto riguarda la </w:t>
      </w:r>
      <w:r w:rsidRPr="00795445">
        <w:rPr>
          <w:b/>
          <w:bCs/>
        </w:rPr>
        <w:t xml:space="preserve">valutazione </w:t>
      </w:r>
      <w:r w:rsidRPr="00795445">
        <w:t xml:space="preserve">in generale si fa riferimento al </w:t>
      </w:r>
      <w:r w:rsidRPr="00795445">
        <w:rPr>
          <w:b/>
          <w:bCs/>
        </w:rPr>
        <w:t xml:space="preserve">DPR 122/2009 </w:t>
      </w:r>
      <w:r w:rsidRPr="00795445">
        <w:t>che ne esplicita i criteri in termini di omogeneità, equità e trasparenza; sottolinea che la valutazione riguarda sia l'apprendimento che il comportamento e il rendimento scolastico; essa deve tener conto</w:t>
      </w:r>
      <w:r w:rsidR="00322806">
        <w:t xml:space="preserve"> delle potenzialità degli studenti</w:t>
      </w:r>
      <w:r w:rsidRPr="00795445">
        <w:t>, deve favorire processi di autovalutazione, di miglioramento e di apprendimento permanente; l'informazione agli allievi e alle famiglie deve essere chiara e tempestiva.</w:t>
      </w:r>
    </w:p>
    <w:p w:rsidR="00795445" w:rsidRPr="00795445" w:rsidRDefault="00795445" w:rsidP="00C41727">
      <w:pPr>
        <w:pStyle w:val="NormaleWeb"/>
        <w:spacing w:before="0" w:beforeAutospacing="0"/>
        <w:jc w:val="both"/>
      </w:pPr>
      <w:r w:rsidRPr="00795445">
        <w:t>La valutazione deve essere coerente con gli obiettivi di apprendimento stabiliti nel P</w:t>
      </w:r>
      <w:r>
        <w:t>T</w:t>
      </w:r>
      <w:r w:rsidRPr="00795445">
        <w:t xml:space="preserve">OF, in cui devono pure trovare espressione le modalità e i criteri adottati all'interno dell'Istituzione scolastica. La valutazione di fine quadrimestre deve essere espressa in decimi. 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Essa si articola in varie fasi: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1. Valutazione iniziale o dei livelli di partenza;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2. Valutazione intermedia (o formativa);</w:t>
      </w:r>
    </w:p>
    <w:p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3. Valutazione finale (o sommativa).</w:t>
      </w:r>
    </w:p>
    <w:p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5445" w:rsidRPr="00F60BD4" w:rsidRDefault="00795445" w:rsidP="009758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iniziale </w:t>
      </w:r>
      <w:r w:rsidRPr="00F60BD4">
        <w:rPr>
          <w:rFonts w:ascii="Times New Roman" w:hAnsi="Times New Roman"/>
          <w:sz w:val="24"/>
          <w:szCs w:val="24"/>
        </w:rPr>
        <w:t xml:space="preserve">riveste carattere di particolare importanza soprattutto nelle classi </w:t>
      </w:r>
      <w:r w:rsidRPr="00F60BD4">
        <w:rPr>
          <w:rFonts w:ascii="Times New Roman" w:hAnsi="Times New Roman"/>
          <w:color w:val="000000"/>
          <w:sz w:val="24"/>
          <w:szCs w:val="24"/>
        </w:rPr>
        <w:t>prime e terze e all’inizio di un nuovo percorso disciplinare. Essa si basa su:</w:t>
      </w:r>
    </w:p>
    <w:p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test di ingresso scritti, tendenti a rilevare le abilità di base, le conoscenze necessarie ad affrontare il lavoro degli anni successivi e, eventualmente, anche il tipo di approccio allo studio.</w:t>
      </w:r>
    </w:p>
    <w:p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forme orali di verifica rapida e immediata.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Questo tipo di valutazione solitamente non comporta l’attribuzione di un voto e, anche se gli allievi vengono messi a conoscenza del risultato, la sua funzione principale è quella di fornire al docente le informazioni necessarie ad impostare un itinerario formativo adeguato ai suoi studenti o avviarli ad un sollecito ri-orientamento.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sz w:val="24"/>
          <w:szCs w:val="24"/>
        </w:rPr>
        <w:t xml:space="preserve">2. </w:t>
      </w: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intermedia (o formativa) </w:t>
      </w:r>
      <w:r w:rsidRPr="00F60BD4">
        <w:rPr>
          <w:rFonts w:ascii="Times New Roman" w:hAnsi="Times New Roman"/>
          <w:sz w:val="24"/>
          <w:szCs w:val="24"/>
        </w:rPr>
        <w:t xml:space="preserve">consente di rilevare, tenendo presente il punto di </w:t>
      </w:r>
      <w:r w:rsidRPr="00F60BD4">
        <w:rPr>
          <w:rFonts w:ascii="Times New Roman" w:hAnsi="Times New Roman"/>
          <w:color w:val="000000"/>
          <w:sz w:val="24"/>
          <w:szCs w:val="24"/>
        </w:rPr>
        <w:t>partenza e gli obiettivi didattici e formativi prefissati, il livello di apprendimento raggiunto,</w:t>
      </w:r>
      <w:r w:rsidR="004D2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BD4">
        <w:rPr>
          <w:rFonts w:ascii="Times New Roman" w:hAnsi="Times New Roman"/>
          <w:color w:val="000000"/>
          <w:sz w:val="24"/>
          <w:szCs w:val="24"/>
        </w:rPr>
        <w:t>in un dato momento del percorso didattico. Ha la funzione di fornire all’insegnanteinformazioni relative al percorso cognitivo dell</w:t>
      </w:r>
      <w:r w:rsidR="00F60BD4">
        <w:rPr>
          <w:rFonts w:ascii="Times New Roman" w:hAnsi="Times New Roman"/>
          <w:color w:val="000000"/>
          <w:sz w:val="24"/>
          <w:szCs w:val="24"/>
        </w:rPr>
        <w:t>o studente</w:t>
      </w:r>
      <w:r w:rsidRPr="00F60BD4">
        <w:rPr>
          <w:rFonts w:ascii="Times New Roman" w:hAnsi="Times New Roman"/>
          <w:color w:val="000000"/>
          <w:sz w:val="24"/>
          <w:szCs w:val="24"/>
        </w:rPr>
        <w:t>. Nel caso in cui i risultati si rivelinoal di sotto delle aspettative, il docente attiverà eventuali strategie di recupero sia a livello diclasse che individuale.</w:t>
      </w:r>
    </w:p>
    <w:p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Per la verifica dei risultati dell’apprendimento, a seconda delle circostanze e del tipo di obiettivi che si vogliono verificare, si potranno utilizzare:</w:t>
      </w:r>
    </w:p>
    <w:p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t xml:space="preserve">prove non strutturate orali, scritte (tipologie delle prove dell’Esame di Stato) e pratiche </w:t>
      </w:r>
      <w:r w:rsidR="00C24974" w:rsidRPr="00F60BD4">
        <w:t>di laboratorio</w:t>
      </w:r>
    </w:p>
    <w:p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t>prove semistrutturate e strutturate (domande con risposta guidata, test vero/falso, a scelta multipla, a completamento)</w:t>
      </w:r>
    </w:p>
    <w:p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5445" w:rsidRPr="00096F8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</w:rPr>
        <w:t xml:space="preserve">3. </w:t>
      </w:r>
      <w:r w:rsidRPr="00096F8A">
        <w:rPr>
          <w:rFonts w:ascii="Times New Roman" w:hAnsi="Times New Roman" w:cs="Times New Roman"/>
          <w:i/>
          <w:iCs/>
          <w:sz w:val="24"/>
          <w:szCs w:val="24"/>
        </w:rPr>
        <w:t>La valutazione finale (o sommativa)</w:t>
      </w:r>
      <w:r w:rsidRPr="00096F8A">
        <w:rPr>
          <w:rFonts w:ascii="Times New Roman" w:hAnsi="Times New Roman" w:cs="Times New Roman"/>
          <w:sz w:val="24"/>
          <w:szCs w:val="24"/>
        </w:rPr>
        <w:t xml:space="preserve">, espressa sotto forma di voti (in decimi), accompagnati </w:t>
      </w:r>
      <w:r w:rsidRPr="00096F8A">
        <w:rPr>
          <w:rFonts w:ascii="Times New Roman" w:hAnsi="Times New Roman" w:cs="Times New Roman"/>
          <w:color w:val="000000"/>
          <w:sz w:val="24"/>
          <w:szCs w:val="24"/>
        </w:rPr>
        <w:t>da motivati e brevi giudizi, rappresenta la sintesi dei precedenti momenti valutativi ed ha il compito di misurare nell’insieme il processo cognitivo e il comportam</w:t>
      </w:r>
      <w:r w:rsidR="00F60BD4" w:rsidRPr="00096F8A">
        <w:rPr>
          <w:rFonts w:ascii="Times New Roman" w:hAnsi="Times New Roman" w:cs="Times New Roman"/>
          <w:color w:val="000000"/>
          <w:sz w:val="24"/>
          <w:szCs w:val="24"/>
        </w:rPr>
        <w:t>ento dello studente</w:t>
      </w:r>
      <w:r w:rsidRPr="00096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445" w:rsidRPr="00096F8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8A">
        <w:rPr>
          <w:rFonts w:ascii="Times New Roman" w:hAnsi="Times New Roman" w:cs="Times New Roman"/>
          <w:color w:val="000000"/>
          <w:sz w:val="24"/>
          <w:szCs w:val="24"/>
        </w:rPr>
        <w:t>Tale giudizio tiene conto dei seguenti criteri:</w:t>
      </w:r>
    </w:p>
    <w:p w:rsidR="00795445" w:rsidRPr="00096F8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Assiduità della presenza</w:t>
      </w:r>
    </w:p>
    <w:p w:rsidR="00795445" w:rsidRPr="00096F8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Grado di partecipazione al dialogo educativo</w:t>
      </w:r>
    </w:p>
    <w:p w:rsidR="00795445" w:rsidRPr="00096F8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Conoscenza dei contenuti culturali</w:t>
      </w:r>
    </w:p>
    <w:p w:rsidR="00795445" w:rsidRPr="00096F8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Possesso dei linguaggi specifici</w:t>
      </w:r>
    </w:p>
    <w:p w:rsidR="00795445" w:rsidRPr="00096F8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Applicazione delle conoscenze acquisite</w:t>
      </w:r>
    </w:p>
    <w:p w:rsidR="00795445" w:rsidRPr="00096F8A" w:rsidRDefault="00795445" w:rsidP="00C249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Capacità di apprendimento e di rielaborazione personale</w:t>
      </w:r>
    </w:p>
    <w:p w:rsidR="00795445" w:rsidRPr="00096F8A" w:rsidRDefault="00795445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t>La valutazione del comportamento incide sulla quantificazione del credito scolastico.</w:t>
      </w:r>
    </w:p>
    <w:p w:rsidR="00A64210" w:rsidRPr="00096F8A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4210" w:rsidRPr="00096F8A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6F8A">
        <w:rPr>
          <w:rFonts w:ascii="Times New Roman" w:hAnsi="Times New Roman" w:cs="Times New Roman"/>
          <w:sz w:val="24"/>
          <w:szCs w:val="24"/>
        </w:rPr>
        <w:lastRenderedPageBreak/>
        <w:t>Per quanto concerne le griglie si rinvia al sito dell’Istituto www.iistelese.it</w:t>
      </w:r>
    </w:p>
    <w:p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0292" w:rsidRPr="002C0292" w:rsidRDefault="002C0292" w:rsidP="00975826">
      <w:pPr>
        <w:pStyle w:val="Paragrafoelenco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CERTIFICAZIONE</w:t>
      </w:r>
      <w:r w:rsidRPr="002C0292">
        <w:rPr>
          <w:rFonts w:ascii="Times New Roman" w:hAnsi="Times New Roman"/>
          <w:bCs/>
          <w:sz w:val="28"/>
          <w:szCs w:val="28"/>
        </w:rPr>
        <w:t xml:space="preserve"> delle COMPETENZE</w:t>
      </w:r>
    </w:p>
    <w:p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0292" w:rsidRPr="002C0292" w:rsidRDefault="00C24974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>È</w:t>
      </w:r>
      <w:r w:rsidR="002C0292" w:rsidRPr="002C0292">
        <w:rPr>
          <w:rFonts w:ascii="Times New Roman" w:hAnsi="Times New Roman" w:cs="Times New Roman"/>
          <w:sz w:val="24"/>
          <w:szCs w:val="24"/>
        </w:rPr>
        <w:t xml:space="preserve"> necessario certificare le competenze al momento del completamento dell'obbligo di istruzione (</w:t>
      </w:r>
      <w:r w:rsidR="002C0292" w:rsidRPr="002C0292">
        <w:rPr>
          <w:rFonts w:ascii="Times New Roman" w:hAnsi="Times New Roman" w:cs="Times New Roman"/>
          <w:b/>
          <w:bCs/>
          <w:sz w:val="24"/>
          <w:szCs w:val="24"/>
        </w:rPr>
        <w:t xml:space="preserve">Decreto MPI n.138/2007) </w:t>
      </w:r>
      <w:r w:rsidR="002C0292" w:rsidRPr="002C0292">
        <w:rPr>
          <w:rFonts w:ascii="Times New Roman" w:hAnsi="Times New Roman" w:cs="Times New Roman"/>
          <w:sz w:val="24"/>
          <w:szCs w:val="24"/>
        </w:rPr>
        <w:t xml:space="preserve">definendo conoscenze/abilità/competenze.  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I percorsi di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292">
        <w:rPr>
          <w:rFonts w:ascii="Times New Roman" w:hAnsi="Times New Roman" w:cs="Times New Roman"/>
          <w:sz w:val="24"/>
          <w:szCs w:val="24"/>
        </w:rPr>
        <w:t xml:space="preserve">lternanza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0292">
        <w:rPr>
          <w:rFonts w:ascii="Times New Roman" w:hAnsi="Times New Roman" w:cs="Times New Roman"/>
          <w:sz w:val="24"/>
          <w:szCs w:val="24"/>
        </w:rPr>
        <w:t>cuola-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C0292">
        <w:rPr>
          <w:rFonts w:ascii="Times New Roman" w:hAnsi="Times New Roman" w:cs="Times New Roman"/>
          <w:sz w:val="24"/>
          <w:szCs w:val="24"/>
        </w:rPr>
        <w:t>avoro, per tutti gli indirizzi di studio, sono valutati ricorrendo anche agli elementi forniti dal tutor esterno; la scuola deve rilasciare la certificazione delle competenze che “</w:t>
      </w:r>
      <w:r w:rsidRPr="002C0292">
        <w:rPr>
          <w:rFonts w:ascii="Times New Roman" w:hAnsi="Times New Roman" w:cs="Times New Roman"/>
          <w:i/>
          <w:sz w:val="24"/>
          <w:szCs w:val="24"/>
        </w:rPr>
        <w:t xml:space="preserve">costituiscono crediti, sia ai fini della prosecuzione del percorso scolastico o formativo per il conseguimento del diploma o della qualifica, sia per gli eventuali passaggi tra i sistemi, ivi compresa l’eventuale transizione nei percorsi di apprendistato” </w:t>
      </w:r>
      <w:r w:rsidRPr="002C0292">
        <w:rPr>
          <w:rFonts w:ascii="Times New Roman" w:hAnsi="Times New Roman" w:cs="Times New Roman"/>
          <w:b/>
          <w:bCs/>
          <w:sz w:val="24"/>
          <w:szCs w:val="24"/>
        </w:rPr>
        <w:t>(D.Lvo77/2005 , art.6)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(Vedi allegato B)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Lo stesso decreto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all’articolo 6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comma 3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 disciplina che la “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valutazione e la 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br/>
        <w:t>certificazione delle competenze acquisite dai disabili che frequentano i percorsi in alternanza sono effettuate a norma della legge 5 febbraio 1992, n. 104, con l'obiettivo prioritario di riconoscerne e valorizzarne il potenziale,</w:t>
      </w:r>
      <w:r w:rsidR="006D665D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ai fini dell'occupabilità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(Allegato C)</w:t>
      </w: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La certificazione di lingue </w:t>
      </w:r>
      <w:r w:rsidRPr="00FF2888">
        <w:rPr>
          <w:rFonts w:ascii="Times New Roman" w:hAnsi="Times New Roman" w:cs="Times New Roman"/>
          <w:sz w:val="24"/>
          <w:szCs w:val="24"/>
        </w:rPr>
        <w:t xml:space="preserve">straniere declinerà esattamente i livelli di competenza secondo il </w:t>
      </w:r>
      <w:r w:rsidRPr="00FF2888">
        <w:rPr>
          <w:rFonts w:ascii="Times New Roman" w:hAnsi="Times New Roman" w:cs="Times New Roman"/>
          <w:color w:val="000000"/>
          <w:sz w:val="24"/>
          <w:szCs w:val="24"/>
        </w:rPr>
        <w:t>Common</w:t>
      </w:r>
      <w:r w:rsidR="008E6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292">
        <w:rPr>
          <w:rFonts w:ascii="Times New Roman" w:hAnsi="Times New Roman" w:cs="Times New Roman"/>
          <w:color w:val="000000"/>
          <w:sz w:val="24"/>
          <w:szCs w:val="24"/>
        </w:rPr>
        <w:t>European</w:t>
      </w:r>
      <w:r w:rsidR="008E6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888">
        <w:rPr>
          <w:rStyle w:val="Enfasicorsiv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Framework</w:t>
      </w:r>
      <w:r w:rsidRPr="002C0292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elementare 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pre-intermedio o "di sopravvivenza"               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Livello intermedio o "di soglia"</w:t>
      </w:r>
    </w:p>
    <w:p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post-intermedio </w:t>
      </w:r>
    </w:p>
    <w:p w:rsidR="00C41727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C2- </w:t>
      </w:r>
      <w:r w:rsidR="00B05AC6">
        <w:rPr>
          <w:rFonts w:ascii="Times New Roman" w:eastAsia="Times New Roman" w:hAnsi="Times New Roman" w:cs="Times New Roman"/>
          <w:i/>
          <w:iCs/>
          <w:sz w:val="24"/>
          <w:szCs w:val="24"/>
        </w:rPr>
        <w:t>Livello di padrona</w:t>
      </w:r>
      <w:r w:rsidRPr="002C0292">
        <w:rPr>
          <w:rFonts w:ascii="Times New Roman" w:eastAsia="Times New Roman" w:hAnsi="Times New Roman" w:cs="Times New Roman"/>
          <w:i/>
          <w:iCs/>
          <w:sz w:val="24"/>
          <w:szCs w:val="24"/>
        </w:rPr>
        <w:t>nza in situazioni complesse</w:t>
      </w:r>
    </w:p>
    <w:p w:rsidR="004E533A" w:rsidRDefault="004E533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023C" w:rsidRDefault="0024023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11FD" w:rsidRDefault="003E11F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533A" w:rsidRDefault="004E533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5590"/>
      </w:tblGrid>
      <w:tr w:rsidR="004E533A" w:rsidTr="00F2696F">
        <w:trPr>
          <w:trHeight w:val="915"/>
        </w:trPr>
        <w:tc>
          <w:tcPr>
            <w:tcW w:w="10351" w:type="dxa"/>
            <w:gridSpan w:val="2"/>
          </w:tcPr>
          <w:p w:rsidR="004E533A" w:rsidRDefault="004E533A" w:rsidP="00F26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533A" w:rsidRDefault="004E533A" w:rsidP="00F26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533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6029325" cy="12573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33A" w:rsidTr="00F2696F">
        <w:trPr>
          <w:trHeight w:val="1185"/>
        </w:trPr>
        <w:tc>
          <w:tcPr>
            <w:tcW w:w="10351" w:type="dxa"/>
            <w:gridSpan w:val="2"/>
          </w:tcPr>
          <w:p w:rsidR="004E533A" w:rsidRDefault="004E533A" w:rsidP="00F26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533A" w:rsidRPr="00975826" w:rsidRDefault="004E533A" w:rsidP="00F2696F">
            <w:pPr>
              <w:pStyle w:val="a"/>
              <w:jc w:val="left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975826">
              <w:rPr>
                <w:rFonts w:cs="Times New Roman"/>
                <w:b/>
                <w:color w:val="C00000"/>
                <w:sz w:val="24"/>
                <w:szCs w:val="24"/>
              </w:rPr>
              <w:t xml:space="preserve">ALLEGATO 1  </w:t>
            </w:r>
          </w:p>
          <w:p w:rsidR="004E533A" w:rsidRPr="00975826" w:rsidRDefault="004E533A" w:rsidP="00F2696F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533A" w:rsidRDefault="004E533A" w:rsidP="00F2696F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826">
              <w:rPr>
                <w:rFonts w:cs="Times New Roman"/>
                <w:b/>
                <w:sz w:val="24"/>
                <w:szCs w:val="24"/>
              </w:rPr>
              <w:t>PROGETTAZIONE DI CLASSE dei La.</w:t>
            </w:r>
            <w:r w:rsidR="00FF2A5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5826">
              <w:rPr>
                <w:rFonts w:cs="Times New Roman"/>
                <w:b/>
                <w:sz w:val="24"/>
                <w:szCs w:val="24"/>
              </w:rPr>
              <w:t>Pro.</w:t>
            </w:r>
            <w:r w:rsidR="00FF2A5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5826">
              <w:rPr>
                <w:rFonts w:cs="Times New Roman"/>
                <w:b/>
                <w:sz w:val="24"/>
                <w:szCs w:val="24"/>
              </w:rPr>
              <w:t>Di per le competenze</w:t>
            </w:r>
          </w:p>
          <w:p w:rsidR="00CC4171" w:rsidRPr="00CC4171" w:rsidRDefault="00CC4171" w:rsidP="00CC4171">
            <w:pPr>
              <w:pStyle w:val="Corpotesto"/>
            </w:pPr>
          </w:p>
          <w:p w:rsidR="004E533A" w:rsidRDefault="004E533A" w:rsidP="00495A4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33A" w:rsidTr="00F2696F">
        <w:trPr>
          <w:trHeight w:val="840"/>
        </w:trPr>
        <w:tc>
          <w:tcPr>
            <w:tcW w:w="10351" w:type="dxa"/>
            <w:gridSpan w:val="2"/>
          </w:tcPr>
          <w:p w:rsidR="004E533A" w:rsidRDefault="004E533A" w:rsidP="00F26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533A" w:rsidRDefault="004E533A" w:rsidP="00F2696F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A3">
              <w:rPr>
                <w:rFonts w:ascii="Times New Roman" w:hAnsi="Times New Roman" w:cs="Times New Roman"/>
                <w:b/>
                <w:sz w:val="24"/>
                <w:szCs w:val="24"/>
              </w:rPr>
              <w:t>COMPETENZE ATTESE</w:t>
            </w:r>
          </w:p>
          <w:p w:rsidR="004E533A" w:rsidRPr="00B338A3" w:rsidRDefault="004E533A" w:rsidP="00F2696F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33A" w:rsidRPr="00B338A3" w:rsidRDefault="004E533A" w:rsidP="00F2696F">
            <w:pPr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Inserire Allegato A relativo al Curricolo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di Indirizzo </w:t>
            </w:r>
          </w:p>
          <w:p w:rsidR="004E533A" w:rsidRDefault="004E533A" w:rsidP="00F2696F">
            <w:pPr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Selezionare con un asterisco competenza/e pertinente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/i 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al</w:t>
            </w:r>
            <w:r w:rsidR="00F064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La.</w:t>
            </w:r>
            <w:r w:rsidR="005631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Pro.</w:t>
            </w:r>
            <w:r w:rsidR="005631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Di.</w:t>
            </w:r>
          </w:p>
          <w:p w:rsidR="004E533A" w:rsidRDefault="004E533A" w:rsidP="00F269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33A" w:rsidTr="00F2696F">
        <w:trPr>
          <w:trHeight w:val="480"/>
        </w:trPr>
        <w:tc>
          <w:tcPr>
            <w:tcW w:w="10351" w:type="dxa"/>
            <w:gridSpan w:val="2"/>
            <w:shd w:val="clear" w:color="auto" w:fill="D99594" w:themeFill="accent2" w:themeFillTint="99"/>
          </w:tcPr>
          <w:p w:rsidR="0024023C" w:rsidRDefault="0024023C" w:rsidP="00F2696F">
            <w:pPr>
              <w:spacing w:after="13" w:line="247" w:lineRule="auto"/>
              <w:ind w:left="279" w:hanging="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E533A" w:rsidRPr="0031389B" w:rsidRDefault="004E533A" w:rsidP="00F2696F">
            <w:pPr>
              <w:spacing w:after="13" w:line="247" w:lineRule="auto"/>
              <w:ind w:left="279" w:hanging="10"/>
              <w:jc w:val="center"/>
              <w:rPr>
                <w:b/>
                <w:sz w:val="32"/>
                <w:szCs w:val="32"/>
              </w:rPr>
            </w:pPr>
            <w:r w:rsidRPr="003138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Titolo: Telesia e i Sanniti: una finestra sulle nostre origini.</w:t>
            </w:r>
          </w:p>
          <w:p w:rsidR="004E533A" w:rsidRDefault="004E533A" w:rsidP="00F2696F">
            <w:pPr>
              <w:ind w:left="468"/>
            </w:pPr>
          </w:p>
        </w:tc>
      </w:tr>
      <w:tr w:rsidR="004E533A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33A" w:rsidRDefault="004E533A" w:rsidP="00F2696F">
            <w:pPr>
              <w:ind w:left="5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Competenze condivise </w:t>
            </w:r>
          </w:p>
          <w:p w:rsidR="00CC4171" w:rsidRPr="0024023C" w:rsidRDefault="00CC4171" w:rsidP="00F2696F">
            <w:pPr>
              <w:ind w:left="52"/>
              <w:rPr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33A" w:rsidRDefault="004E533A" w:rsidP="00F2696F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Descrizione dell’intervento didattico/disciplinare </w:t>
            </w:r>
          </w:p>
          <w:p w:rsidR="00CC4171" w:rsidRPr="0024023C" w:rsidRDefault="00CC4171" w:rsidP="00F2696F">
            <w:pPr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ABF8F" w:themeFill="accent6" w:themeFillTint="99"/>
          </w:tcPr>
          <w:p w:rsidR="0024023C" w:rsidRDefault="0024023C" w:rsidP="00F2696F">
            <w:pPr>
              <w:spacing w:after="24" w:line="241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3C" w:rsidRPr="0024023C" w:rsidRDefault="0024023C" w:rsidP="00F2696F">
            <w:pPr>
              <w:rPr>
                <w:rFonts w:ascii="Times New Roman" w:hAnsi="Times New Roman" w:cs="Calibri"/>
                <w:b/>
                <w:i/>
                <w:iCs/>
                <w:sz w:val="24"/>
                <w:szCs w:val="24"/>
              </w:rPr>
            </w:pPr>
            <w:r w:rsidRPr="0024023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AREA METODOLOGICA</w:t>
            </w:r>
          </w:p>
        </w:tc>
        <w:tc>
          <w:tcPr>
            <w:tcW w:w="5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FF12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Il mondo è pieno di storie, circostanze e situazioni curiose che aspe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ttano solo di essere raccontate. </w:t>
            </w:r>
            <w:r w:rsidRPr="00FF12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(Hannah</w:t>
            </w:r>
            <w:r w:rsidR="00CC417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12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Arendt) </w:t>
            </w:r>
          </w:p>
          <w:p w:rsidR="0024023C" w:rsidRDefault="0024023C" w:rsidP="00F2696F">
            <w:pPr>
              <w:spacing w:line="259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4F4F4"/>
              </w:rPr>
            </w:pP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 è da questo pensiero che prende l’avvio il nostro percorso che intende non solo far conoscere agli studenti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 varie fasi storiche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dell’antica Telesia, ma condurli in una relazione più</w:t>
            </w:r>
            <w:r w:rsidR="00F26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approfondita con la memoria storica e culturale del territorio, per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accrescere il senso di appartenenza e sviluppare la consapevolezza della funzione civile della conservazione dell’ambiente e del patrimonio culturale.</w:t>
            </w:r>
          </w:p>
          <w:p w:rsidR="0024023C" w:rsidRPr="005D51BA" w:rsidRDefault="0024023C" w:rsidP="00F2696F">
            <w:pPr>
              <w:spacing w:line="259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4F4F4"/>
              </w:rPr>
            </w:pP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>Gli studenti saranno guidati nella ricerca e nello studio degli avvenimenti storici, politici e sociali che hanno caratterizzato la vicenda sannita, telesina in particolare, dai suoi albori ai nostri giorni. 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centralità del percorso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>punterà più precisamente ad approfondire le cause che resero Telesia importante riferimento strategico durante le guerre sannite, splendida Colonia romana, Sede ves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covile, Gastaldato longobardico e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Contea normanna.</w:t>
            </w:r>
          </w:p>
          <w:p w:rsidR="0024023C" w:rsidRPr="005D51BA" w:rsidRDefault="0024023C" w:rsidP="00F2696F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laboratorio prevede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dunque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 serie di percorsi didattici ed educativi che vanno dalla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scoperta da parte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degli studenti del loro territorio (per raccontarlo con la tecnica dello storytelling), alla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</w:rPr>
              <w:t>creazione di un itinerario turistico culturale con contenuti artistici, storici, letterari e scientifici del territorio stesso.</w:t>
            </w:r>
          </w:p>
          <w:p w:rsidR="0024023C" w:rsidRPr="0031389B" w:rsidRDefault="0024023C" w:rsidP="00F2696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percorsi laboratoriali faciliteranno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in questo modo </w:t>
            </w:r>
            <w:r w:rsidRPr="005D5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lo sviluppo di competenze disciplinari, interdisciplinari, organizzative e relazionali, da utilizzare come formazione permanente.</w:t>
            </w: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4023C" w:rsidRDefault="0024023C" w:rsidP="00F269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A6EA6">
              <w:rPr>
                <w:rFonts w:ascii="Times New Roman" w:hAnsi="Times New Roman" w:cs="Times New Roman"/>
                <w:iCs/>
                <w:sz w:val="24"/>
                <w:szCs w:val="24"/>
              </w:rPr>
              <w:t>Capacità di riflettere su sé stessi, di gestire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A6E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efficacemente il tempo e le informazioni, di lavorare con gli altri in maniera costruttiva,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 far fronte </w:t>
            </w:r>
            <w:r w:rsidRPr="006A6EA6">
              <w:rPr>
                <w:rFonts w:ascii="Times New Roman" w:hAnsi="Times New Roman" w:cs="Times New Roman"/>
                <w:iCs/>
                <w:sz w:val="24"/>
                <w:szCs w:val="24"/>
              </w:rPr>
              <w:t>all'incertezza e alla complessità.</w:t>
            </w:r>
          </w:p>
          <w:p w:rsidR="0024023C" w:rsidRDefault="0024023C" w:rsidP="00F2696F">
            <w:pPr>
              <w:spacing w:after="1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ABF8F" w:themeFill="accent6" w:themeFillTint="99"/>
          </w:tcPr>
          <w:p w:rsidR="0024023C" w:rsidRDefault="0024023C" w:rsidP="00F2696F">
            <w:pPr>
              <w:rPr>
                <w:rFonts w:ascii="Times New Roman" w:hAnsi="Times New Roman"/>
                <w:b/>
              </w:rPr>
            </w:pPr>
          </w:p>
          <w:p w:rsidR="0024023C" w:rsidRPr="0024023C" w:rsidRDefault="0024023C" w:rsidP="00F2696F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2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AREA LINGUISTICA E COMUNICATIVA</w:t>
            </w:r>
          </w:p>
          <w:p w:rsidR="0024023C" w:rsidRDefault="0024023C" w:rsidP="00F2696F">
            <w:pPr>
              <w:spacing w:after="11" w:line="24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2425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4023C" w:rsidRPr="00E37A68" w:rsidRDefault="0024023C" w:rsidP="00F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90">
              <w:rPr>
                <w:rFonts w:ascii="Times New Roman" w:hAnsi="Times New Roman" w:cs="Times New Roman"/>
              </w:rPr>
              <w:t>-</w:t>
            </w:r>
            <w:r w:rsidRPr="00E37A68">
              <w:rPr>
                <w:rFonts w:ascii="Times New Roman" w:hAnsi="Times New Roman" w:cs="Times New Roman"/>
                <w:sz w:val="24"/>
                <w:szCs w:val="24"/>
              </w:rPr>
              <w:t xml:space="preserve">Padroneggiare pienamente la lingua italiana e in particolare: </w:t>
            </w:r>
          </w:p>
          <w:p w:rsidR="0024023C" w:rsidRPr="00E37A68" w:rsidRDefault="0024023C" w:rsidP="00F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37A68">
              <w:rPr>
                <w:rFonts w:ascii="Times New Roman" w:hAnsi="Times New Roman" w:cs="Times New Roman"/>
                <w:sz w:val="24"/>
                <w:szCs w:val="24"/>
              </w:rPr>
              <w:t xml:space="preserve"> saper leggere e comprendere testi complessi </w:t>
            </w:r>
          </w:p>
          <w:p w:rsidR="0024023C" w:rsidRPr="00E37A68" w:rsidRDefault="0024023C" w:rsidP="00F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37A68">
              <w:rPr>
                <w:rFonts w:ascii="Times New Roman" w:hAnsi="Times New Roman" w:cs="Times New Roman"/>
                <w:sz w:val="24"/>
                <w:szCs w:val="24"/>
              </w:rPr>
              <w:t xml:space="preserve"> curare l’esposizione orale e saperla adeguare ai diversi contesti. </w:t>
            </w:r>
          </w:p>
          <w:p w:rsidR="0024023C" w:rsidRPr="0024023C" w:rsidRDefault="0024023C" w:rsidP="00F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37A68">
              <w:rPr>
                <w:rFonts w:ascii="Times New Roman" w:hAnsi="Times New Roman" w:cs="Times New Roman"/>
                <w:sz w:val="24"/>
                <w:szCs w:val="24"/>
              </w:rPr>
              <w:t xml:space="preserve"> saper utilizzare le tecnologie dell’informazione e della comunicazione per studiare, fare ricerca</w:t>
            </w: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ABF8F" w:themeFill="accent6" w:themeFillTint="99"/>
          </w:tcPr>
          <w:p w:rsidR="0024023C" w:rsidRDefault="0024023C" w:rsidP="00F2696F">
            <w:pPr>
              <w:spacing w:after="24" w:line="241" w:lineRule="auto"/>
              <w:ind w:right="54"/>
              <w:rPr>
                <w:rFonts w:ascii="Times New Roman" w:hAnsi="Times New Roman"/>
                <w:b/>
              </w:rPr>
            </w:pPr>
          </w:p>
          <w:p w:rsidR="0024023C" w:rsidRPr="0024023C" w:rsidRDefault="0024023C" w:rsidP="00F2696F">
            <w:pPr>
              <w:spacing w:after="24" w:line="241" w:lineRule="auto"/>
              <w:ind w:right="54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24023C">
              <w:rPr>
                <w:rFonts w:ascii="Times New Roman" w:hAnsi="Times New Roman"/>
                <w:b/>
                <w:sz w:val="24"/>
                <w:szCs w:val="24"/>
              </w:rPr>
              <w:t>AREA STORICO-UMANISTICA</w:t>
            </w: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4023C" w:rsidRPr="00E37A68" w:rsidRDefault="0024023C" w:rsidP="00993850">
            <w:pPr>
              <w:spacing w:after="24" w:line="241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Scoprire radici ed identità, per rafforzare il legame con la propria terra, il senso di appartenenza, l'amore per la cultura. </w:t>
            </w:r>
          </w:p>
          <w:p w:rsidR="0024023C" w:rsidRPr="00E37A68" w:rsidRDefault="0024023C" w:rsidP="00993850">
            <w:pPr>
              <w:spacing w:after="11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68">
              <w:rPr>
                <w:rFonts w:ascii="Times New Roman" w:hAnsi="Times New Roman" w:cs="Times New Roman"/>
                <w:sz w:val="24"/>
                <w:szCs w:val="24"/>
              </w:rPr>
              <w:t xml:space="preserve">- Riconoscere il valore e le potenzialità dei beni storici, artistici e ambientali. </w:t>
            </w:r>
          </w:p>
          <w:p w:rsidR="0024023C" w:rsidRDefault="0024023C" w:rsidP="00993850">
            <w:pPr>
              <w:spacing w:after="24" w:line="241" w:lineRule="auto"/>
              <w:ind w:right="54"/>
              <w:jc w:val="both"/>
              <w:rPr>
                <w:rFonts w:ascii="Times New Roman" w:hAnsi="Times New Roman"/>
                <w:b/>
              </w:rPr>
            </w:pPr>
            <w:r w:rsidRPr="00E37A68">
              <w:rPr>
                <w:rFonts w:ascii="Times New Roman" w:eastAsia="Times New Roman" w:hAnsi="Times New Roman" w:cs="Times New Roman"/>
                <w:sz w:val="24"/>
                <w:szCs w:val="24"/>
              </w:rPr>
              <w:t>- Leggere e comprendere fonti diverse e tradurle in lingua inglese</w:t>
            </w: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ABF8F" w:themeFill="accent6" w:themeFillTint="99"/>
          </w:tcPr>
          <w:p w:rsidR="0024023C" w:rsidRDefault="0024023C" w:rsidP="00F2696F">
            <w:pPr>
              <w:spacing w:after="11" w:line="242" w:lineRule="auto"/>
              <w:rPr>
                <w:rFonts w:ascii="Times New Roman" w:hAnsi="Times New Roman" w:cs="Times New Roman"/>
                <w:b/>
              </w:rPr>
            </w:pPr>
          </w:p>
          <w:p w:rsidR="0024023C" w:rsidRPr="0024023C" w:rsidRDefault="003C1E17" w:rsidP="00F2696F">
            <w:pPr>
              <w:spacing w:after="11"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DELLE </w:t>
            </w:r>
            <w:r w:rsidR="0024023C" w:rsidRPr="0024023C">
              <w:rPr>
                <w:rFonts w:ascii="Times New Roman" w:hAnsi="Times New Roman" w:cs="Times New Roman"/>
                <w:b/>
                <w:sz w:val="24"/>
                <w:szCs w:val="24"/>
              </w:rPr>
              <w:t>COMPETENZE SOCIALI E CIVICHE</w:t>
            </w:r>
          </w:p>
          <w:p w:rsidR="0024023C" w:rsidRPr="00E37A68" w:rsidRDefault="0024023C" w:rsidP="00F2696F">
            <w:pPr>
              <w:spacing w:after="1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023C" w:rsidTr="00F2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2" w:type="dxa"/>
            <w:left w:w="112" w:type="dxa"/>
            <w:right w:w="49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59AF" w:rsidRDefault="008859AF" w:rsidP="008859AF">
            <w:pPr>
              <w:spacing w:after="11" w:line="242" w:lineRule="auto"/>
              <w:rPr>
                <w:rFonts w:ascii="Times New Roman" w:hAnsi="Times New Roman"/>
              </w:rPr>
            </w:pPr>
          </w:p>
          <w:p w:rsidR="008859AF" w:rsidRDefault="008859AF" w:rsidP="005652BA">
            <w:pPr>
              <w:spacing w:after="11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59AF">
              <w:rPr>
                <w:rFonts w:ascii="Times New Roman" w:hAnsi="Times New Roman"/>
              </w:rPr>
              <w:t>Sviluppare modalità consapevoli di esercizio della convivenza civile, di consapevolezza di sé, rispetto delle diversità, di confronto responsabile e di dialogo;</w:t>
            </w:r>
            <w:r w:rsidR="005652BA">
              <w:rPr>
                <w:rFonts w:ascii="Times New Roman" w:hAnsi="Times New Roman"/>
              </w:rPr>
              <w:t xml:space="preserve"> </w:t>
            </w:r>
            <w:r w:rsidRPr="008859AF">
              <w:rPr>
                <w:rFonts w:ascii="Times New Roman" w:hAnsi="Times New Roman"/>
              </w:rPr>
              <w:t xml:space="preserve">comprendere il significato </w:t>
            </w:r>
            <w:r w:rsidR="005652BA">
              <w:rPr>
                <w:rFonts w:ascii="Times New Roman" w:hAnsi="Times New Roman"/>
              </w:rPr>
              <w:t xml:space="preserve">delle regole per la convivenza </w:t>
            </w:r>
            <w:r w:rsidRPr="008859AF">
              <w:rPr>
                <w:rFonts w:ascii="Times New Roman" w:hAnsi="Times New Roman"/>
              </w:rPr>
              <w:t>sociale e rispettarle.</w:t>
            </w:r>
          </w:p>
          <w:p w:rsidR="008859AF" w:rsidRDefault="008859AF" w:rsidP="005652BA">
            <w:pPr>
              <w:spacing w:after="11" w:line="242" w:lineRule="auto"/>
              <w:jc w:val="both"/>
              <w:rPr>
                <w:rFonts w:ascii="Times New Roman" w:hAnsi="Times New Roman"/>
              </w:rPr>
            </w:pPr>
          </w:p>
          <w:p w:rsidR="008859AF" w:rsidRPr="008859AF" w:rsidRDefault="008859AF" w:rsidP="005652BA">
            <w:pPr>
              <w:spacing w:after="11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-Esprimere e manifestare riflessioni sui valori della convivenza, della democrazia e della cittadinanza; riconoscersi e agire come persona in grado di intervenire sulla realtà apportando un proprio originale e positivo contributo.</w:t>
            </w:r>
          </w:p>
        </w:tc>
        <w:tc>
          <w:tcPr>
            <w:tcW w:w="56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023C" w:rsidRPr="00FF1227" w:rsidRDefault="0024023C" w:rsidP="00F269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2696F" w:rsidTr="00F2696F">
        <w:trPr>
          <w:trHeight w:val="750"/>
        </w:trPr>
        <w:tc>
          <w:tcPr>
            <w:tcW w:w="10351" w:type="dxa"/>
            <w:gridSpan w:val="2"/>
            <w:tcBorders>
              <w:bottom w:val="single" w:sz="4" w:space="0" w:color="auto"/>
            </w:tcBorders>
          </w:tcPr>
          <w:p w:rsidR="00102706" w:rsidRDefault="00102706" w:rsidP="00102706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706" w:rsidRPr="00975826" w:rsidRDefault="00102706" w:rsidP="00FF3F1B">
            <w:pPr>
              <w:pStyle w:val="Paragrafoelenc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27">
              <w:rPr>
                <w:rFonts w:ascii="Times New Roman" w:hAnsi="Times New Roman"/>
                <w:b/>
                <w:sz w:val="24"/>
                <w:szCs w:val="24"/>
              </w:rPr>
              <w:t>Lezione sul campo</w:t>
            </w:r>
            <w:r w:rsidRPr="009758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2706" w:rsidRDefault="00102706" w:rsidP="00FF3F1B">
            <w:pPr>
              <w:spacing w:line="320" w:lineRule="atLeas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214CB">
              <w:rPr>
                <w:rFonts w:ascii="Times New Roman" w:hAnsi="Times New Roman" w:cs="Times New Roman"/>
                <w:sz w:val="24"/>
                <w:szCs w:val="24"/>
              </w:rPr>
              <w:t>Parco Archeologico dell'antica Telesia (San Salvatore 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83744F">
              <w:rPr>
                <w:rFonts w:ascii="Times New Roman" w:hAnsi="Times New Roman" w:cs="Times New Roman"/>
                <w:sz w:val="24"/>
                <w:szCs w:val="24"/>
              </w:rPr>
              <w:t xml:space="preserve">Museo Archeologico di </w:t>
            </w:r>
            <w:r w:rsidRPr="004B1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Telesia</w:t>
            </w:r>
            <w:r w:rsidR="0037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1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c/o Abbazia Benedettina</w:t>
            </w:r>
            <w:r w:rsidRPr="004B1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(San Salvatore T.)</w:t>
            </w:r>
            <w:r w:rsidR="000A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effettuarsi nella prima decade di febbraio.</w:t>
            </w:r>
          </w:p>
          <w:p w:rsidR="00F2696F" w:rsidRDefault="00102706" w:rsidP="00FF3F1B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 archeologico di Pietrabbondante (IS)</w:t>
            </w:r>
            <w:r w:rsidR="000A4FD5">
              <w:rPr>
                <w:rFonts w:ascii="Times New Roman" w:hAnsi="Times New Roman" w:cs="Times New Roman"/>
                <w:sz w:val="24"/>
                <w:szCs w:val="24"/>
              </w:rPr>
              <w:t xml:space="preserve"> da effettuarsi prima decade di marzo.</w:t>
            </w:r>
          </w:p>
          <w:p w:rsidR="00102706" w:rsidRDefault="00102706" w:rsidP="001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5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2696F" w:rsidTr="00102706">
        <w:trPr>
          <w:trHeight w:val="1395"/>
        </w:trPr>
        <w:tc>
          <w:tcPr>
            <w:tcW w:w="10351" w:type="dxa"/>
          </w:tcPr>
          <w:p w:rsidR="00FF3F1B" w:rsidRDefault="00FF3F1B" w:rsidP="00102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706" w:rsidRPr="00975826" w:rsidRDefault="00FF3F1B" w:rsidP="00102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2706" w:rsidRPr="00975826">
              <w:rPr>
                <w:rFonts w:ascii="Times New Roman" w:hAnsi="Times New Roman" w:cs="Times New Roman"/>
                <w:b/>
                <w:sz w:val="24"/>
                <w:szCs w:val="24"/>
              </w:rPr>
              <w:t>Fasi di lavoro:</w:t>
            </w:r>
          </w:p>
          <w:p w:rsidR="00102706" w:rsidRPr="00975826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Fase progettuale </w:t>
            </w:r>
          </w:p>
          <w:p w:rsidR="00102706" w:rsidRPr="00336B78" w:rsidRDefault="00102706" w:rsidP="0010270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Ricerca delle informazioni, </w:t>
            </w:r>
          </w:p>
          <w:p w:rsidR="00102706" w:rsidRPr="00336B78" w:rsidRDefault="00102706" w:rsidP="0010270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>Problematizzazione</w:t>
            </w:r>
          </w:p>
          <w:p w:rsidR="00102706" w:rsidRPr="00336B78" w:rsidRDefault="00102706" w:rsidP="0010270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- Fase di studio integrato: </w:t>
            </w:r>
          </w:p>
          <w:p w:rsidR="00102706" w:rsidRPr="00336B78" w:rsidRDefault="006D665D" w:rsidP="0010270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706" w:rsidRPr="00336B78">
              <w:rPr>
                <w:rFonts w:ascii="Times New Roman" w:hAnsi="Times New Roman" w:cs="Times New Roman"/>
                <w:sz w:val="24"/>
                <w:szCs w:val="24"/>
              </w:rPr>
              <w:t>tudio ed elaborazione del materiale</w:t>
            </w:r>
          </w:p>
          <w:p w:rsidR="00102706" w:rsidRPr="00336B78" w:rsidRDefault="00102706" w:rsidP="0010270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Lavoro in gruppo </w:t>
            </w:r>
          </w:p>
          <w:p w:rsidR="00102706" w:rsidRPr="00336B78" w:rsidRDefault="00102706" w:rsidP="0010270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>Lezione su campo</w:t>
            </w: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6" w:rsidRPr="00336B78" w:rsidRDefault="00102706" w:rsidP="00102706">
            <w:pPr>
              <w:spacing w:after="0" w:line="240" w:lineRule="auto"/>
              <w:ind w:left="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B78">
              <w:rPr>
                <w:rFonts w:ascii="Times New Roman" w:hAnsi="Times New Roman"/>
                <w:b/>
                <w:bCs/>
                <w:sz w:val="24"/>
                <w:szCs w:val="24"/>
              </w:rPr>
              <w:t>Verifica in itinere</w:t>
            </w:r>
          </w:p>
          <w:p w:rsidR="00102706" w:rsidRPr="00336B78" w:rsidRDefault="00102706" w:rsidP="00102706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Raccolta sistematica di dati (discussioni guidate,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elaborazione di testi</w:t>
            </w: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Verifica finale</w:t>
            </w:r>
          </w:p>
          <w:p w:rsidR="00102706" w:rsidRPr="00336B78" w:rsidRDefault="00102706" w:rsidP="0010270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sz w:val="24"/>
                <w:szCs w:val="24"/>
              </w:rPr>
              <w:t xml:space="preserve"> Prodotto finale</w:t>
            </w:r>
          </w:p>
          <w:p w:rsidR="00102706" w:rsidRPr="00975826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06" w:rsidRPr="00336B78" w:rsidRDefault="00102706" w:rsidP="0010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Valutazione finale</w:t>
            </w:r>
          </w:p>
          <w:p w:rsidR="00102706" w:rsidRPr="00336B78" w:rsidRDefault="00102706" w:rsidP="0010270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B78">
              <w:rPr>
                <w:rFonts w:ascii="Times New Roman" w:hAnsi="Times New Roman"/>
                <w:sz w:val="24"/>
                <w:szCs w:val="24"/>
              </w:rPr>
              <w:t>Rubrica di valutazione delle competenze</w:t>
            </w:r>
          </w:p>
          <w:p w:rsidR="00102706" w:rsidRPr="00336B78" w:rsidRDefault="00102706" w:rsidP="0010270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B78">
              <w:rPr>
                <w:rFonts w:ascii="Times New Roman" w:hAnsi="Times New Roman"/>
                <w:sz w:val="24"/>
                <w:szCs w:val="24"/>
              </w:rPr>
              <w:t>Scheda di autovalutazione dello studente</w:t>
            </w:r>
          </w:p>
          <w:p w:rsidR="00102706" w:rsidRPr="00336B78" w:rsidRDefault="00102706" w:rsidP="0010270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Bilancio sintetico </w:t>
            </w:r>
            <w:r w:rsidRPr="00336B78">
              <w:rPr>
                <w:rFonts w:ascii="Times New Roman" w:hAnsi="Times New Roman"/>
                <w:sz w:val="24"/>
                <w:szCs w:val="24"/>
              </w:rPr>
              <w:t>dell’esperienza svolta</w:t>
            </w:r>
          </w:p>
          <w:p w:rsidR="00F2696F" w:rsidRDefault="00F2696F" w:rsidP="00102706">
            <w:pPr>
              <w:pStyle w:val="Titolo"/>
              <w:rPr>
                <w:b w:val="0"/>
                <w:sz w:val="18"/>
              </w:rPr>
            </w:pPr>
          </w:p>
        </w:tc>
      </w:tr>
      <w:tr w:rsidR="00F2696F" w:rsidTr="00102706">
        <w:trPr>
          <w:trHeight w:val="1065"/>
        </w:trPr>
        <w:tc>
          <w:tcPr>
            <w:tcW w:w="10351" w:type="dxa"/>
          </w:tcPr>
          <w:p w:rsidR="00102706" w:rsidRDefault="00102706" w:rsidP="00102706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02706" w:rsidRPr="00336B78" w:rsidRDefault="00FF3F1B" w:rsidP="00102706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102706" w:rsidRPr="00336B78">
              <w:rPr>
                <w:rFonts w:cs="Times New Roman"/>
                <w:b/>
                <w:bCs/>
                <w:sz w:val="24"/>
                <w:szCs w:val="24"/>
              </w:rPr>
              <w:t xml:space="preserve">Metodologia e </w:t>
            </w:r>
            <w:r w:rsidR="00102706" w:rsidRPr="00336B78">
              <w:rPr>
                <w:rFonts w:cs="Times New Roman"/>
                <w:b/>
                <w:sz w:val="24"/>
                <w:szCs w:val="24"/>
              </w:rPr>
              <w:t>Strategie didattiche</w:t>
            </w:r>
          </w:p>
          <w:p w:rsidR="00102706" w:rsidRDefault="00CC4171" w:rsidP="00CC4171">
            <w:pPr>
              <w:pStyle w:val="NormaleWeb"/>
              <w:spacing w:before="0" w:beforeAutospacing="0" w:after="0" w:afterAutospacing="0"/>
            </w:pPr>
            <w:r>
              <w:t xml:space="preserve">       </w:t>
            </w:r>
            <w:r w:rsidR="00102706" w:rsidRPr="00336B78">
              <w:t>o Spiegazione frontale</w:t>
            </w:r>
          </w:p>
          <w:p w:rsidR="00CC4171" w:rsidRPr="00336B78" w:rsidRDefault="00CC4171" w:rsidP="00102706">
            <w:pPr>
              <w:pStyle w:val="NormaleWeb"/>
              <w:spacing w:before="0" w:beforeAutospacing="0" w:after="0" w:afterAutospacing="0"/>
              <w:ind w:left="317"/>
            </w:pPr>
          </w:p>
          <w:p w:rsidR="00102706" w:rsidRPr="00336B78" w:rsidRDefault="00102706" w:rsidP="00102706">
            <w:pPr>
              <w:pStyle w:val="NormaleWeb"/>
              <w:spacing w:before="0" w:beforeAutospacing="0" w:after="0" w:afterAutospacing="0"/>
              <w:ind w:left="317"/>
            </w:pPr>
            <w:r w:rsidRPr="00336B78">
              <w:t>o Brain storming</w:t>
            </w:r>
          </w:p>
          <w:p w:rsidR="00102706" w:rsidRPr="00336B78" w:rsidRDefault="00102706" w:rsidP="00102706">
            <w:pPr>
              <w:pStyle w:val="NormaleWeb"/>
              <w:spacing w:before="0" w:beforeAutospacing="0" w:after="0" w:afterAutospacing="0"/>
              <w:ind w:left="317"/>
            </w:pPr>
            <w:r w:rsidRPr="00336B78">
              <w:t xml:space="preserve">o </w:t>
            </w:r>
            <w:r w:rsidRPr="00336B78">
              <w:rPr>
                <w:i/>
                <w:iCs/>
              </w:rPr>
              <w:t>Problem</w:t>
            </w:r>
            <w:r w:rsidR="004E2A7F">
              <w:rPr>
                <w:i/>
                <w:iCs/>
              </w:rPr>
              <w:t xml:space="preserve"> </w:t>
            </w:r>
            <w:r w:rsidRPr="00336B78">
              <w:rPr>
                <w:i/>
                <w:iCs/>
              </w:rPr>
              <w:t>solving</w:t>
            </w:r>
            <w:r w:rsidRPr="00336B78">
              <w:t xml:space="preserve"> stimolo alla riflessione attraverso domande mirate </w:t>
            </w:r>
          </w:p>
          <w:p w:rsidR="00102706" w:rsidRPr="00A9392B" w:rsidRDefault="00102706" w:rsidP="00102706">
            <w:pPr>
              <w:pStyle w:val="NormaleWeb"/>
              <w:spacing w:before="0" w:beforeAutospacing="0" w:after="0" w:afterAutospacing="0"/>
              <w:ind w:left="317"/>
            </w:pPr>
            <w:r w:rsidRPr="00A9392B">
              <w:t xml:space="preserve">o </w:t>
            </w:r>
            <w:r w:rsidRPr="00A9392B">
              <w:rPr>
                <w:i/>
                <w:iCs/>
              </w:rPr>
              <w:t>Flipped</w:t>
            </w:r>
            <w:r w:rsidR="004E2A7F">
              <w:rPr>
                <w:i/>
                <w:iCs/>
              </w:rPr>
              <w:t xml:space="preserve"> </w:t>
            </w:r>
            <w:r w:rsidRPr="00A9392B">
              <w:rPr>
                <w:i/>
                <w:iCs/>
              </w:rPr>
              <w:t>classroom</w:t>
            </w:r>
          </w:p>
          <w:p w:rsidR="00102706" w:rsidRPr="00336B78" w:rsidRDefault="00102706" w:rsidP="00102706">
            <w:pPr>
              <w:pStyle w:val="NormaleWeb"/>
              <w:spacing w:before="0" w:beforeAutospacing="0" w:after="0" w:afterAutospacing="0"/>
              <w:ind w:left="317"/>
            </w:pPr>
            <w:r w:rsidRPr="00336B78">
              <w:t>o Schematizzazioni e mappe concettuali</w:t>
            </w:r>
          </w:p>
          <w:p w:rsidR="00102706" w:rsidRPr="00A5079A" w:rsidRDefault="00102706" w:rsidP="00102706">
            <w:pPr>
              <w:pStyle w:val="NormaleWeb"/>
              <w:spacing w:before="0" w:beforeAutospacing="0" w:after="0" w:afterAutospacing="0"/>
              <w:ind w:left="317"/>
              <w:rPr>
                <w:lang w:val="en-GB"/>
              </w:rPr>
            </w:pPr>
            <w:r w:rsidRPr="00A5079A">
              <w:rPr>
                <w:lang w:val="en-GB"/>
              </w:rPr>
              <w:t xml:space="preserve">o </w:t>
            </w:r>
            <w:r w:rsidRPr="00A5079A">
              <w:rPr>
                <w:i/>
                <w:iCs/>
                <w:lang w:val="en-GB"/>
              </w:rPr>
              <w:t>Circle Time</w:t>
            </w:r>
          </w:p>
          <w:p w:rsidR="00102706" w:rsidRPr="00A5079A" w:rsidRDefault="00102706" w:rsidP="00102706">
            <w:pPr>
              <w:pStyle w:val="NormaleWeb"/>
              <w:spacing w:before="0" w:beforeAutospacing="0" w:after="0" w:afterAutospacing="0"/>
              <w:ind w:left="317"/>
              <w:rPr>
                <w:lang w:val="en-GB"/>
              </w:rPr>
            </w:pPr>
            <w:r w:rsidRPr="00A5079A">
              <w:rPr>
                <w:lang w:val="en-GB"/>
              </w:rPr>
              <w:t xml:space="preserve">o </w:t>
            </w:r>
            <w:r w:rsidRPr="00A5079A">
              <w:rPr>
                <w:i/>
                <w:iCs/>
                <w:lang w:val="en-GB"/>
              </w:rPr>
              <w:t>Cooperative Learning</w:t>
            </w:r>
          </w:p>
          <w:p w:rsidR="00102706" w:rsidRPr="00336B78" w:rsidRDefault="00102706" w:rsidP="00102706">
            <w:pPr>
              <w:pStyle w:val="NormaleWeb"/>
              <w:spacing w:before="0" w:beforeAutospacing="0" w:after="0" w:afterAutospacing="0"/>
              <w:ind w:left="317"/>
            </w:pPr>
            <w:r w:rsidRPr="00336B78">
              <w:t>o Lavoro di Gruppo</w:t>
            </w:r>
          </w:p>
          <w:p w:rsidR="00102706" w:rsidRDefault="00102706" w:rsidP="00102706">
            <w:pPr>
              <w:pStyle w:val="NormaleWeb"/>
              <w:spacing w:before="0" w:beforeAutospacing="0" w:after="0" w:afterAutospacing="0"/>
              <w:ind w:left="317"/>
              <w:rPr>
                <w:i/>
                <w:iCs/>
              </w:rPr>
            </w:pPr>
            <w:r w:rsidRPr="00336B78">
              <w:t xml:space="preserve">o </w:t>
            </w:r>
            <w:r w:rsidRPr="00336B78">
              <w:rPr>
                <w:i/>
                <w:iCs/>
              </w:rPr>
              <w:t>Peer Tutoring</w:t>
            </w:r>
          </w:p>
          <w:p w:rsidR="00EA45C5" w:rsidRDefault="00EA45C5" w:rsidP="00EA45C5">
            <w:pPr>
              <w:pStyle w:val="a"/>
              <w:rPr>
                <w:rFonts w:cs="Times New Roman"/>
                <w:b/>
              </w:rPr>
            </w:pPr>
          </w:p>
          <w:p w:rsidR="00EA45C5" w:rsidRPr="00975826" w:rsidRDefault="00FF3F1B" w:rsidP="00EA45C5">
            <w:pPr>
              <w:pStyle w:val="a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EA45C5" w:rsidRPr="00975826">
              <w:rPr>
                <w:rFonts w:cs="Times New Roman"/>
                <w:b/>
              </w:rPr>
              <w:t>Attrezzature e strumenti didattici:</w:t>
            </w:r>
          </w:p>
          <w:p w:rsidR="00EA45C5" w:rsidRPr="00A9392B" w:rsidRDefault="00EA45C5" w:rsidP="00EA45C5">
            <w:pPr>
              <w:pStyle w:val="NormaleWeb"/>
              <w:spacing w:before="0" w:beforeAutospacing="0" w:after="0" w:afterAutospacing="0"/>
              <w:ind w:left="317"/>
            </w:pPr>
            <w:r w:rsidRPr="00A9392B">
              <w:t>o LIM, prevalentemente per proiezione</w:t>
            </w:r>
          </w:p>
          <w:p w:rsidR="00EA45C5" w:rsidRPr="00A9392B" w:rsidRDefault="00EA45C5" w:rsidP="00EA45C5">
            <w:pPr>
              <w:pStyle w:val="NormaleWeb"/>
              <w:spacing w:before="0" w:beforeAutospacing="0" w:after="0" w:afterAutospacing="0"/>
              <w:ind w:left="317"/>
            </w:pPr>
            <w:r w:rsidRPr="00A9392B">
              <w:t>o LIM, in modo interattivo</w:t>
            </w:r>
          </w:p>
          <w:p w:rsidR="00EA45C5" w:rsidRPr="00A9392B" w:rsidRDefault="00EA45C5" w:rsidP="00EA45C5">
            <w:pPr>
              <w:pStyle w:val="NormaleWeb"/>
              <w:spacing w:before="0" w:beforeAutospacing="0" w:after="0" w:afterAutospacing="0"/>
              <w:ind w:left="317"/>
            </w:pPr>
            <w:r w:rsidRPr="00A9392B">
              <w:t>o Tablet</w:t>
            </w:r>
          </w:p>
          <w:p w:rsidR="00EA45C5" w:rsidRPr="00A5079A" w:rsidRDefault="00EA45C5" w:rsidP="00EA45C5">
            <w:pPr>
              <w:pStyle w:val="NormaleWeb"/>
              <w:spacing w:before="0" w:beforeAutospacing="0" w:after="0" w:afterAutospacing="0"/>
              <w:ind w:left="317"/>
            </w:pPr>
            <w:r w:rsidRPr="00A5079A">
              <w:t>o Computer Based</w:t>
            </w:r>
          </w:p>
          <w:p w:rsidR="00EA45C5" w:rsidRPr="00A9392B" w:rsidRDefault="00EA45C5" w:rsidP="00EA45C5">
            <w:pPr>
              <w:pStyle w:val="NormaleWeb"/>
              <w:spacing w:before="0" w:beforeAutospacing="0" w:after="0" w:afterAutospacing="0"/>
              <w:ind w:left="317"/>
            </w:pPr>
            <w:r w:rsidRPr="00A9392B">
              <w:t>o Navigazione internet</w:t>
            </w:r>
          </w:p>
          <w:p w:rsidR="00EA45C5" w:rsidRPr="00336B78" w:rsidRDefault="00EA45C5" w:rsidP="00102706">
            <w:pPr>
              <w:pStyle w:val="NormaleWeb"/>
              <w:spacing w:before="0" w:beforeAutospacing="0" w:after="0" w:afterAutospacing="0"/>
              <w:ind w:left="317"/>
            </w:pPr>
          </w:p>
          <w:p w:rsidR="00F2696F" w:rsidRDefault="00F2696F" w:rsidP="00102706">
            <w:pPr>
              <w:pStyle w:val="Titolo"/>
              <w:rPr>
                <w:b w:val="0"/>
                <w:sz w:val="18"/>
              </w:rPr>
            </w:pPr>
          </w:p>
        </w:tc>
      </w:tr>
    </w:tbl>
    <w:p w:rsidR="00432190" w:rsidRDefault="00432190" w:rsidP="0097582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47238" w:rsidRDefault="00F47238" w:rsidP="0097582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75826" w:rsidRPr="00975826" w:rsidRDefault="00975826" w:rsidP="00975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826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ALLEGATO 2</w:t>
      </w:r>
      <w:r w:rsidRPr="00975826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975826">
        <w:rPr>
          <w:rFonts w:ascii="Times New Roman" w:hAnsi="Times New Roman" w:cs="Times New Roman"/>
          <w:b/>
          <w:bCs/>
          <w:sz w:val="28"/>
          <w:szCs w:val="28"/>
        </w:rPr>
        <w:t>RUBRICA DI VALUTAZIONE DELLE COMPETENZE</w:t>
      </w:r>
    </w:p>
    <w:p w:rsidR="00B54E92" w:rsidRPr="00EA794D" w:rsidRDefault="00B54E92" w:rsidP="0013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4D">
        <w:rPr>
          <w:rFonts w:ascii="Times New Roman" w:hAnsi="Times New Roman" w:cs="Times New Roman"/>
          <w:b/>
          <w:sz w:val="28"/>
          <w:szCs w:val="28"/>
        </w:rPr>
        <w:t>Titolo La.</w:t>
      </w:r>
      <w:r w:rsidR="00243B85" w:rsidRPr="00EA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94D">
        <w:rPr>
          <w:rFonts w:ascii="Times New Roman" w:hAnsi="Times New Roman" w:cs="Times New Roman"/>
          <w:b/>
          <w:sz w:val="28"/>
          <w:szCs w:val="28"/>
        </w:rPr>
        <w:t>Pro.</w:t>
      </w:r>
      <w:r w:rsidR="00243B85" w:rsidRPr="00EA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94D">
        <w:rPr>
          <w:rFonts w:ascii="Times New Roman" w:hAnsi="Times New Roman" w:cs="Times New Roman"/>
          <w:b/>
          <w:sz w:val="28"/>
          <w:szCs w:val="28"/>
        </w:rPr>
        <w:t>Di.</w:t>
      </w:r>
    </w:p>
    <w:p w:rsidR="00B54E92" w:rsidRDefault="00B54E92" w:rsidP="00130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12C" w:rsidRDefault="0013012C" w:rsidP="0013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8A">
        <w:rPr>
          <w:rFonts w:ascii="Times New Roman" w:hAnsi="Times New Roman" w:cs="Times New Roman"/>
          <w:b/>
          <w:sz w:val="28"/>
          <w:szCs w:val="28"/>
        </w:rPr>
        <w:t>Telesia e i Sanniti: una finestra sulle nostre origini</w:t>
      </w:r>
    </w:p>
    <w:p w:rsidR="0013012C" w:rsidRDefault="0013012C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50" w:rsidRDefault="00975826" w:rsidP="00993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26">
        <w:rPr>
          <w:rFonts w:ascii="Times New Roman" w:hAnsi="Times New Roman" w:cs="Times New Roman"/>
          <w:sz w:val="24"/>
          <w:szCs w:val="24"/>
        </w:rPr>
        <w:t>Docenti</w:t>
      </w:r>
      <w:r w:rsidR="00D062E9">
        <w:rPr>
          <w:rFonts w:ascii="Times New Roman" w:hAnsi="Times New Roman" w:cs="Times New Roman"/>
          <w:sz w:val="24"/>
          <w:szCs w:val="24"/>
        </w:rPr>
        <w:t>:</w:t>
      </w:r>
      <w:r w:rsidR="00993850">
        <w:rPr>
          <w:rFonts w:ascii="Times New Roman" w:hAnsi="Times New Roman" w:cs="Times New Roman"/>
          <w:sz w:val="24"/>
          <w:szCs w:val="24"/>
        </w:rPr>
        <w:t xml:space="preserve"> </w:t>
      </w:r>
      <w:r w:rsidR="00D062E9">
        <w:rPr>
          <w:rFonts w:ascii="Times New Roman" w:hAnsi="Times New Roman" w:cs="Times New Roman"/>
          <w:sz w:val="24"/>
          <w:szCs w:val="24"/>
        </w:rPr>
        <w:t xml:space="preserve">Lettieri Anna Cinzia, Sauchella Angela, Fiore Giuseppe, Passarella Giuseppina, </w:t>
      </w:r>
      <w:r w:rsidR="004D283A">
        <w:rPr>
          <w:rFonts w:ascii="Times New Roman" w:hAnsi="Times New Roman" w:cs="Times New Roman"/>
          <w:sz w:val="24"/>
          <w:szCs w:val="24"/>
        </w:rPr>
        <w:t xml:space="preserve">Falato Ida, </w:t>
      </w:r>
    </w:p>
    <w:p w:rsidR="00993850" w:rsidRDefault="00D062E9" w:rsidP="00993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Rotondo Luigi</w:t>
      </w:r>
      <w:r w:rsidR="00243DC3">
        <w:rPr>
          <w:rFonts w:ascii="Times New Roman" w:hAnsi="Times New Roman" w:cs="Times New Roman"/>
          <w:sz w:val="24"/>
          <w:szCs w:val="24"/>
        </w:rPr>
        <w:t>, Giamei Loredana</w:t>
      </w:r>
    </w:p>
    <w:p w:rsidR="00993850" w:rsidRDefault="00975826" w:rsidP="0099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2C">
        <w:rPr>
          <w:rFonts w:ascii="Times New Roman" w:hAnsi="Times New Roman" w:cs="Times New Roman"/>
          <w:sz w:val="24"/>
          <w:szCs w:val="24"/>
        </w:rPr>
        <w:t>Discipline</w:t>
      </w:r>
      <w:r w:rsidR="0006783A" w:rsidRPr="0013012C">
        <w:rPr>
          <w:rFonts w:ascii="Times New Roman" w:hAnsi="Times New Roman" w:cs="Times New Roman"/>
          <w:sz w:val="24"/>
          <w:szCs w:val="24"/>
        </w:rPr>
        <w:t xml:space="preserve">: </w:t>
      </w:r>
      <w:r w:rsidR="0013012C">
        <w:rPr>
          <w:rFonts w:ascii="Times New Roman" w:hAnsi="Times New Roman" w:cs="Times New Roman"/>
          <w:sz w:val="24"/>
          <w:szCs w:val="24"/>
        </w:rPr>
        <w:t>Italiano, Geostoria, I</w:t>
      </w:r>
      <w:r w:rsidR="0013012C" w:rsidRPr="0013012C">
        <w:rPr>
          <w:rFonts w:ascii="Times New Roman" w:hAnsi="Times New Roman" w:cs="Times New Roman"/>
          <w:sz w:val="24"/>
          <w:szCs w:val="24"/>
        </w:rPr>
        <w:t>ngle</w:t>
      </w:r>
      <w:r w:rsidR="0013012C">
        <w:rPr>
          <w:rFonts w:ascii="Times New Roman" w:hAnsi="Times New Roman" w:cs="Times New Roman"/>
          <w:sz w:val="24"/>
          <w:szCs w:val="24"/>
        </w:rPr>
        <w:t xml:space="preserve">se, Storia dell’arte, Scienze naturali, </w:t>
      </w:r>
      <w:r w:rsidR="004D283A">
        <w:rPr>
          <w:rFonts w:ascii="Times New Roman" w:hAnsi="Times New Roman" w:cs="Times New Roman"/>
          <w:sz w:val="24"/>
          <w:szCs w:val="24"/>
        </w:rPr>
        <w:t xml:space="preserve">Educazione civica, </w:t>
      </w:r>
    </w:p>
    <w:p w:rsidR="00993850" w:rsidRDefault="0013012C" w:rsidP="0099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012C">
        <w:rPr>
          <w:rFonts w:ascii="Times New Roman" w:hAnsi="Times New Roman" w:cs="Times New Roman"/>
          <w:sz w:val="24"/>
          <w:szCs w:val="24"/>
        </w:rPr>
        <w:t>cienze motorie</w:t>
      </w:r>
      <w:r w:rsidR="00243DC3">
        <w:rPr>
          <w:rFonts w:ascii="Times New Roman" w:hAnsi="Times New Roman" w:cs="Times New Roman"/>
          <w:sz w:val="24"/>
          <w:szCs w:val="24"/>
        </w:rPr>
        <w:t>,</w:t>
      </w:r>
      <w:r w:rsidR="00993850">
        <w:rPr>
          <w:rFonts w:ascii="Times New Roman" w:hAnsi="Times New Roman" w:cs="Times New Roman"/>
          <w:sz w:val="24"/>
          <w:szCs w:val="24"/>
        </w:rPr>
        <w:t xml:space="preserve"> </w:t>
      </w:r>
      <w:r w:rsidR="00243DC3">
        <w:rPr>
          <w:rFonts w:ascii="Times New Roman" w:hAnsi="Times New Roman" w:cs="Times New Roman"/>
          <w:sz w:val="24"/>
          <w:szCs w:val="24"/>
        </w:rPr>
        <w:t>IRC</w:t>
      </w:r>
    </w:p>
    <w:p w:rsidR="00975826" w:rsidRPr="00975826" w:rsidRDefault="00975826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26">
        <w:rPr>
          <w:rFonts w:ascii="Times New Roman" w:hAnsi="Times New Roman" w:cs="Times New Roman"/>
          <w:sz w:val="24"/>
          <w:szCs w:val="24"/>
        </w:rPr>
        <w:t>Periodo</w:t>
      </w:r>
      <w:r w:rsidR="0013012C">
        <w:rPr>
          <w:rFonts w:ascii="Times New Roman" w:hAnsi="Times New Roman" w:cs="Times New Roman"/>
          <w:sz w:val="24"/>
          <w:szCs w:val="24"/>
        </w:rPr>
        <w:t>: Intero anno scolastico</w:t>
      </w:r>
    </w:p>
    <w:p w:rsidR="00993850" w:rsidRDefault="00975826" w:rsidP="0099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26">
        <w:rPr>
          <w:rFonts w:ascii="Times New Roman" w:hAnsi="Times New Roman" w:cs="Times New Roman"/>
          <w:sz w:val="24"/>
          <w:szCs w:val="24"/>
        </w:rPr>
        <w:t>N</w:t>
      </w:r>
      <w:r w:rsidR="00C40589">
        <w:rPr>
          <w:rFonts w:ascii="Times New Roman" w:hAnsi="Times New Roman" w:cs="Times New Roman"/>
          <w:sz w:val="24"/>
          <w:szCs w:val="24"/>
        </w:rPr>
        <w:t>umero di ore</w:t>
      </w:r>
      <w:r w:rsidR="00816810">
        <w:t xml:space="preserve">: </w:t>
      </w:r>
      <w:r w:rsidR="00816810" w:rsidRPr="002B2044">
        <w:rPr>
          <w:rFonts w:ascii="Times New Roman" w:hAnsi="Times New Roman" w:cs="Times New Roman"/>
          <w:sz w:val="24"/>
          <w:szCs w:val="24"/>
        </w:rPr>
        <w:t xml:space="preserve">ogni docente dedicherà un numero di ore proporzionale al monte ore annuo </w:t>
      </w:r>
    </w:p>
    <w:p w:rsidR="00975826" w:rsidRPr="002B2044" w:rsidRDefault="00816810" w:rsidP="0099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44">
        <w:rPr>
          <w:rFonts w:ascii="Times New Roman" w:hAnsi="Times New Roman" w:cs="Times New Roman"/>
          <w:sz w:val="24"/>
          <w:szCs w:val="24"/>
        </w:rPr>
        <w:t>della disciplina</w:t>
      </w:r>
    </w:p>
    <w:p w:rsidR="00975826" w:rsidRPr="00975826" w:rsidRDefault="00975826" w:rsidP="0097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177"/>
        <w:gridCol w:w="1926"/>
        <w:gridCol w:w="1926"/>
        <w:gridCol w:w="2050"/>
      </w:tblGrid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8079" w:type="dxa"/>
            <w:gridSpan w:val="4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INIZIALE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in modo attivo e propositivo.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in modo attivo.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quando sollecitato.</w:t>
            </w: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La partecipazione è saltuaria e parziale.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Sa lavorare in modo autonomo, organizza il 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proprio materiale e quello del gruppo.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Lavora in modo autonomo 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organizzando il proprio materiale.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Necessita della collaborazione del gruppo per 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organizzare il proprio lavoro.</w:t>
            </w: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L’organizzazione deve ancora essere scandita </w:t>
            </w:r>
            <w:r w:rsidRPr="00975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pianificata dal docente.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RUOLI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e accetta i ruoli assegnati, sa lavorare in gruppo rispettando i compagni.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Accetta i ruoli, lavora in gruppo rispettando quasi sempre i compagni.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i ruoli, anche se in modo polemico e collabora con i compagni anche se non sempre di buon grado.</w:t>
            </w: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Necessita di sollecitazioni per collaborare.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in modo chiaro ed esauriente individuando la richiesta ed organizzando le informazioni e il prodotto in funzione di essa.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gli elementi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essenziali di messaggi, individuando la richiesta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di semplici problemi ed utilizzando tecniche standard di risoluzione.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gli elementi essenziali di messaggi adeguati al proprio livello di esperienza. Individua la richiesta di semplici problemi e propone soluzioni con la guida del docente.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Non comunica con chiarezza. Non individua la richiesta di semplici problemi; imposta una strategia risolutiva non sempre corretta ed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utilizza tecniche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standard di risoluzione.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CONSEGNE E TEMPI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consegne e tempi stabiliti.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quasi sempre consegne e tempi.</w:t>
            </w: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a fatica tempi e consegne.</w:t>
            </w: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solo parzialmente tempi e consegne.</w:t>
            </w:r>
          </w:p>
        </w:tc>
      </w:tr>
      <w:tr w:rsidR="00975826" w:rsidRPr="00975826" w:rsidTr="00FF3F1B">
        <w:tc>
          <w:tcPr>
            <w:tcW w:w="1843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</w:t>
            </w:r>
          </w:p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F3F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eventuali altri indicatori specifici con relativi descrittori individuati dal CdC o dal docente)</w:t>
            </w:r>
          </w:p>
        </w:tc>
        <w:tc>
          <w:tcPr>
            <w:tcW w:w="2177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75826" w:rsidRPr="00975826" w:rsidRDefault="00975826" w:rsidP="00B14B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826" w:rsidRPr="00975826" w:rsidRDefault="00975826" w:rsidP="00975826">
      <w:pPr>
        <w:rPr>
          <w:rFonts w:ascii="Times New Roman" w:hAnsi="Times New Roman" w:cs="Times New Roman"/>
        </w:rPr>
      </w:pPr>
    </w:p>
    <w:p w:rsidR="00975826" w:rsidRPr="006A4651" w:rsidRDefault="00975826" w:rsidP="00975826">
      <w:pPr>
        <w:rPr>
          <w:rFonts w:ascii="Times New Roman" w:hAnsi="Times New Roman" w:cs="Times New Roman"/>
        </w:rPr>
      </w:pPr>
      <w:r w:rsidRPr="006A4651">
        <w:rPr>
          <w:rFonts w:ascii="Times New Roman" w:hAnsi="Times New Roman" w:cs="Times New Roman"/>
        </w:rPr>
        <w:t xml:space="preserve">Legenda - Livelli:   </w:t>
      </w:r>
    </w:p>
    <w:p w:rsidR="00975826" w:rsidRPr="006A4651" w:rsidRDefault="00975826" w:rsidP="00975826">
      <w:pPr>
        <w:spacing w:after="0" w:line="240" w:lineRule="auto"/>
        <w:rPr>
          <w:rFonts w:ascii="Times New Roman" w:hAnsi="Times New Roman" w:cs="Times New Roman"/>
        </w:rPr>
      </w:pPr>
      <w:r w:rsidRPr="006A4651">
        <w:rPr>
          <w:rFonts w:ascii="Times New Roman" w:hAnsi="Times New Roman" w:cs="Times New Roman"/>
        </w:rPr>
        <w:t xml:space="preserve">A - Avanzato: Voti 9/10 </w:t>
      </w:r>
    </w:p>
    <w:p w:rsidR="00975826" w:rsidRPr="006A4651" w:rsidRDefault="00975826" w:rsidP="00975826">
      <w:pPr>
        <w:spacing w:after="0" w:line="240" w:lineRule="auto"/>
        <w:rPr>
          <w:rFonts w:ascii="Times New Roman" w:hAnsi="Times New Roman" w:cs="Times New Roman"/>
        </w:rPr>
      </w:pPr>
      <w:r w:rsidRPr="006A4651">
        <w:rPr>
          <w:rFonts w:ascii="Times New Roman" w:hAnsi="Times New Roman" w:cs="Times New Roman"/>
        </w:rPr>
        <w:t xml:space="preserve">I - Intermedio: Voti 7/8 </w:t>
      </w:r>
    </w:p>
    <w:p w:rsidR="00975826" w:rsidRPr="006A4651" w:rsidRDefault="00975826" w:rsidP="00975826">
      <w:pPr>
        <w:spacing w:after="0" w:line="240" w:lineRule="auto"/>
        <w:rPr>
          <w:rFonts w:ascii="Times New Roman" w:hAnsi="Times New Roman" w:cs="Times New Roman"/>
        </w:rPr>
      </w:pPr>
      <w:r w:rsidRPr="006A4651">
        <w:rPr>
          <w:rFonts w:ascii="Times New Roman" w:hAnsi="Times New Roman" w:cs="Times New Roman"/>
        </w:rPr>
        <w:t xml:space="preserve">B - Livello base: Voto 6 </w:t>
      </w:r>
    </w:p>
    <w:p w:rsidR="00975826" w:rsidRPr="006A4651" w:rsidRDefault="00975826" w:rsidP="00975826">
      <w:pPr>
        <w:spacing w:after="0" w:line="240" w:lineRule="auto"/>
        <w:rPr>
          <w:rFonts w:ascii="Times New Roman" w:hAnsi="Times New Roman" w:cs="Times New Roman"/>
        </w:rPr>
      </w:pPr>
      <w:r w:rsidRPr="006A4651">
        <w:rPr>
          <w:rFonts w:ascii="Times New Roman" w:hAnsi="Times New Roman" w:cs="Times New Roman"/>
        </w:rPr>
        <w:t xml:space="preserve">N - Livello Iniziale: Voto 5 </w:t>
      </w:r>
    </w:p>
    <w:p w:rsidR="00975826" w:rsidRPr="00975826" w:rsidRDefault="009758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612A" w:rsidRDefault="00EA612A" w:rsidP="00EA612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La presente Programmazione didattica – educativa è stata elaborata e approvata dai docenti nella riunio</w:t>
      </w:r>
      <w:r w:rsidR="004028AF">
        <w:rPr>
          <w:rFonts w:ascii="Times New Roman" w:eastAsia="Times New Roman" w:hAnsi="Times New Roman" w:cs="Times New Roman"/>
          <w:iCs/>
          <w:sz w:val="24"/>
          <w:szCs w:val="24"/>
        </w:rPr>
        <w:t>ne del Consigli di classe dell’8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-10-2022.</w:t>
      </w:r>
    </w:p>
    <w:p w:rsidR="00EA612A" w:rsidRDefault="00EA612A" w:rsidP="00EA612A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La coordinatrice </w:t>
      </w:r>
    </w:p>
    <w:p w:rsidR="00975826" w:rsidRPr="00B66585" w:rsidRDefault="00EA612A" w:rsidP="00123A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6658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Prof.ssa Anna Cinzia Lett</w:t>
      </w:r>
      <w:r w:rsidR="009C3C93" w:rsidRPr="00B66585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B66585">
        <w:rPr>
          <w:rFonts w:ascii="Times New Roman" w:eastAsia="Times New Roman" w:hAnsi="Times New Roman" w:cs="Times New Roman"/>
          <w:iCs/>
          <w:sz w:val="24"/>
          <w:szCs w:val="24"/>
        </w:rPr>
        <w:t>eri</w:t>
      </w:r>
    </w:p>
    <w:sectPr w:rsidR="00975826" w:rsidRPr="00B66585" w:rsidSect="002423F8">
      <w:footerReference w:type="default" r:id="rId9"/>
      <w:pgSz w:w="11906" w:h="16838"/>
      <w:pgMar w:top="284" w:right="707" w:bottom="1134" w:left="42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23" w:rsidRDefault="008D4123" w:rsidP="003403AD">
      <w:pPr>
        <w:spacing w:after="0" w:line="240" w:lineRule="auto"/>
      </w:pPr>
      <w:r>
        <w:separator/>
      </w:r>
    </w:p>
  </w:endnote>
  <w:endnote w:type="continuationSeparator" w:id="0">
    <w:p w:rsidR="008D4123" w:rsidRDefault="008D4123" w:rsidP="003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85611"/>
      <w:docPartObj>
        <w:docPartGallery w:val="Page Numbers (Bottom of Page)"/>
        <w:docPartUnique/>
      </w:docPartObj>
    </w:sdtPr>
    <w:sdtEndPr/>
    <w:sdtContent>
      <w:p w:rsidR="00DA4EA2" w:rsidRDefault="00DA4EA2" w:rsidP="00D4672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4EA2" w:rsidRDefault="00DA4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23" w:rsidRDefault="008D4123" w:rsidP="003403AD">
      <w:pPr>
        <w:spacing w:after="0" w:line="240" w:lineRule="auto"/>
      </w:pPr>
      <w:r>
        <w:separator/>
      </w:r>
    </w:p>
  </w:footnote>
  <w:footnote w:type="continuationSeparator" w:id="0">
    <w:p w:rsidR="008D4123" w:rsidRDefault="008D4123" w:rsidP="003403AD">
      <w:pPr>
        <w:spacing w:after="0" w:line="240" w:lineRule="auto"/>
      </w:pPr>
      <w:r>
        <w:continuationSeparator/>
      </w:r>
    </w:p>
  </w:footnote>
  <w:footnote w:id="1">
    <w:p w:rsidR="00DA4EA2" w:rsidRDefault="00DA4EA2" w:rsidP="00C0544E">
      <w:pPr>
        <w:pStyle w:val="Testonotaapidipagina"/>
      </w:pPr>
      <w:r>
        <w:rPr>
          <w:rStyle w:val="Rimandonotaapidipagina"/>
        </w:rPr>
        <w:footnoteRef/>
      </w:r>
      <w:r w:rsidRPr="00DF327D">
        <w:t>https://www.miur.gov.it/documents/20182/0/ALL.+A+_+Linee_Guida_DDI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61"/>
      </v:shape>
    </w:pict>
  </w:numPicBullet>
  <w:abstractNum w:abstractNumId="0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-142"/>
        </w:tabs>
        <w:ind w:left="578" w:hanging="360"/>
      </w:pPr>
      <w:rPr>
        <w:rFonts w:ascii="Symbol" w:hAnsi="Symbol" w:cs="Symbol" w:hint="default"/>
      </w:rPr>
    </w:lvl>
  </w:abstractNum>
  <w:abstractNum w:abstractNumId="1" w15:restartNumberingAfterBreak="0">
    <w:nsid w:val="01CA5901"/>
    <w:multiLevelType w:val="hybridMultilevel"/>
    <w:tmpl w:val="8372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BBA"/>
    <w:multiLevelType w:val="hybridMultilevel"/>
    <w:tmpl w:val="070EEE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4850839"/>
    <w:multiLevelType w:val="hybridMultilevel"/>
    <w:tmpl w:val="6412A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860"/>
    <w:multiLevelType w:val="hybridMultilevel"/>
    <w:tmpl w:val="B4969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45D5"/>
    <w:multiLevelType w:val="hybridMultilevel"/>
    <w:tmpl w:val="9EDCC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A5B"/>
    <w:multiLevelType w:val="hybridMultilevel"/>
    <w:tmpl w:val="C0DAF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1D32"/>
    <w:multiLevelType w:val="hybridMultilevel"/>
    <w:tmpl w:val="A3FA616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F67E15"/>
    <w:multiLevelType w:val="hybridMultilevel"/>
    <w:tmpl w:val="ED4AAFC2"/>
    <w:lvl w:ilvl="0" w:tplc="F2BE145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F35"/>
    <w:multiLevelType w:val="hybridMultilevel"/>
    <w:tmpl w:val="2F702B04"/>
    <w:lvl w:ilvl="0" w:tplc="97D40B78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A6B"/>
    <w:multiLevelType w:val="hybridMultilevel"/>
    <w:tmpl w:val="37A420F6"/>
    <w:lvl w:ilvl="0" w:tplc="0410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25322FD6"/>
    <w:multiLevelType w:val="hybridMultilevel"/>
    <w:tmpl w:val="AFD4FEA0"/>
    <w:lvl w:ilvl="0" w:tplc="B180018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5375797"/>
    <w:multiLevelType w:val="hybridMultilevel"/>
    <w:tmpl w:val="88DA8B8A"/>
    <w:lvl w:ilvl="0" w:tplc="CF2EC830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659527A"/>
    <w:multiLevelType w:val="hybridMultilevel"/>
    <w:tmpl w:val="CD4449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04664"/>
    <w:multiLevelType w:val="hybridMultilevel"/>
    <w:tmpl w:val="4A680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64A4A"/>
    <w:multiLevelType w:val="hybridMultilevel"/>
    <w:tmpl w:val="9DE4BEDC"/>
    <w:lvl w:ilvl="0" w:tplc="B1800184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01D0"/>
    <w:multiLevelType w:val="hybridMultilevel"/>
    <w:tmpl w:val="0FA6C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CA6D59"/>
    <w:multiLevelType w:val="hybridMultilevel"/>
    <w:tmpl w:val="4C04894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0166"/>
    <w:multiLevelType w:val="hybridMultilevel"/>
    <w:tmpl w:val="BC885024"/>
    <w:lvl w:ilvl="0" w:tplc="DCE85BB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2723F8B"/>
    <w:multiLevelType w:val="hybridMultilevel"/>
    <w:tmpl w:val="C5B8A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31DD"/>
    <w:multiLevelType w:val="hybridMultilevel"/>
    <w:tmpl w:val="662AC7C6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1939"/>
    <w:multiLevelType w:val="multilevel"/>
    <w:tmpl w:val="913AD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2622E"/>
    <w:multiLevelType w:val="hybridMultilevel"/>
    <w:tmpl w:val="E3C8FAD8"/>
    <w:lvl w:ilvl="0" w:tplc="D44AD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61C0"/>
    <w:multiLevelType w:val="hybridMultilevel"/>
    <w:tmpl w:val="B63C91F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6" w15:restartNumberingAfterBreak="0">
    <w:nsid w:val="512304B4"/>
    <w:multiLevelType w:val="hybridMultilevel"/>
    <w:tmpl w:val="D2FEEB00"/>
    <w:lvl w:ilvl="0" w:tplc="F10CD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403DF8"/>
    <w:multiLevelType w:val="hybridMultilevel"/>
    <w:tmpl w:val="0CB01AAC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C7BE8"/>
    <w:multiLevelType w:val="hybridMultilevel"/>
    <w:tmpl w:val="AFA4C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6C1"/>
    <w:multiLevelType w:val="hybridMultilevel"/>
    <w:tmpl w:val="6E681F6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0" w15:restartNumberingAfterBreak="0">
    <w:nsid w:val="64A906BF"/>
    <w:multiLevelType w:val="hybridMultilevel"/>
    <w:tmpl w:val="E63C2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C4F24"/>
    <w:multiLevelType w:val="hybridMultilevel"/>
    <w:tmpl w:val="57B2A464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3CC7"/>
    <w:multiLevelType w:val="hybridMultilevel"/>
    <w:tmpl w:val="AB38327E"/>
    <w:lvl w:ilvl="0" w:tplc="0410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E49251B"/>
    <w:multiLevelType w:val="hybridMultilevel"/>
    <w:tmpl w:val="F9422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C152C"/>
    <w:multiLevelType w:val="hybridMultilevel"/>
    <w:tmpl w:val="4F5E5D8C"/>
    <w:lvl w:ilvl="0" w:tplc="E876977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36840C3"/>
    <w:multiLevelType w:val="hybridMultilevel"/>
    <w:tmpl w:val="1D62BD80"/>
    <w:lvl w:ilvl="0" w:tplc="B8F41C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277"/>
    <w:multiLevelType w:val="hybridMultilevel"/>
    <w:tmpl w:val="62E209B2"/>
    <w:lvl w:ilvl="0" w:tplc="768C79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807414"/>
    <w:multiLevelType w:val="hybridMultilevel"/>
    <w:tmpl w:val="0AEC3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425D7"/>
    <w:multiLevelType w:val="multilevel"/>
    <w:tmpl w:val="D492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32"/>
  </w:num>
  <w:num w:numId="5">
    <w:abstractNumId w:val="12"/>
  </w:num>
  <w:num w:numId="6">
    <w:abstractNumId w:val="13"/>
  </w:num>
  <w:num w:numId="7">
    <w:abstractNumId w:val="17"/>
  </w:num>
  <w:num w:numId="8">
    <w:abstractNumId w:val="27"/>
  </w:num>
  <w:num w:numId="9">
    <w:abstractNumId w:val="15"/>
  </w:num>
  <w:num w:numId="10">
    <w:abstractNumId w:val="25"/>
  </w:num>
  <w:num w:numId="11">
    <w:abstractNumId w:val="29"/>
  </w:num>
  <w:num w:numId="12">
    <w:abstractNumId w:val="11"/>
  </w:num>
  <w:num w:numId="13">
    <w:abstractNumId w:val="34"/>
  </w:num>
  <w:num w:numId="14">
    <w:abstractNumId w:val="19"/>
  </w:num>
  <w:num w:numId="15">
    <w:abstractNumId w:val="38"/>
  </w:num>
  <w:num w:numId="16">
    <w:abstractNumId w:val="37"/>
  </w:num>
  <w:num w:numId="17">
    <w:abstractNumId w:val="23"/>
  </w:num>
  <w:num w:numId="18">
    <w:abstractNumId w:val="9"/>
  </w:num>
  <w:num w:numId="19">
    <w:abstractNumId w:val="2"/>
  </w:num>
  <w:num w:numId="20">
    <w:abstractNumId w:val="16"/>
  </w:num>
  <w:num w:numId="21">
    <w:abstractNumId w:val="14"/>
  </w:num>
  <w:num w:numId="22">
    <w:abstractNumId w:val="28"/>
  </w:num>
  <w:num w:numId="23">
    <w:abstractNumId w:val="30"/>
  </w:num>
  <w:num w:numId="24">
    <w:abstractNumId w:val="1"/>
  </w:num>
  <w:num w:numId="25">
    <w:abstractNumId w:val="5"/>
  </w:num>
  <w:num w:numId="26">
    <w:abstractNumId w:val="31"/>
  </w:num>
  <w:num w:numId="27">
    <w:abstractNumId w:val="4"/>
  </w:num>
  <w:num w:numId="28">
    <w:abstractNumId w:val="6"/>
  </w:num>
  <w:num w:numId="29">
    <w:abstractNumId w:val="22"/>
  </w:num>
  <w:num w:numId="30">
    <w:abstractNumId w:val="2"/>
  </w:num>
  <w:num w:numId="31">
    <w:abstractNumId w:val="36"/>
  </w:num>
  <w:num w:numId="32">
    <w:abstractNumId w:val="21"/>
  </w:num>
  <w:num w:numId="33">
    <w:abstractNumId w:val="24"/>
  </w:num>
  <w:num w:numId="34">
    <w:abstractNumId w:val="33"/>
  </w:num>
  <w:num w:numId="35">
    <w:abstractNumId w:val="3"/>
  </w:num>
  <w:num w:numId="36">
    <w:abstractNumId w:val="0"/>
  </w:num>
  <w:num w:numId="37">
    <w:abstractNumId w:val="35"/>
  </w:num>
  <w:num w:numId="38">
    <w:abstractNumId w:val="10"/>
  </w:num>
  <w:num w:numId="39">
    <w:abstractNumId w:val="8"/>
  </w:num>
  <w:num w:numId="4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2BAF"/>
    <w:rsid w:val="0000385A"/>
    <w:rsid w:val="0001151B"/>
    <w:rsid w:val="00035F18"/>
    <w:rsid w:val="00044E7E"/>
    <w:rsid w:val="000459DD"/>
    <w:rsid w:val="0006367B"/>
    <w:rsid w:val="0006783A"/>
    <w:rsid w:val="00070E1F"/>
    <w:rsid w:val="000913E1"/>
    <w:rsid w:val="00096F8A"/>
    <w:rsid w:val="000A1795"/>
    <w:rsid w:val="000A3E28"/>
    <w:rsid w:val="000A4FD5"/>
    <w:rsid w:val="000A7673"/>
    <w:rsid w:val="000C7427"/>
    <w:rsid w:val="000E4B15"/>
    <w:rsid w:val="000E4EB1"/>
    <w:rsid w:val="000E6817"/>
    <w:rsid w:val="000F26A9"/>
    <w:rsid w:val="000F57CD"/>
    <w:rsid w:val="000F5A83"/>
    <w:rsid w:val="0010216C"/>
    <w:rsid w:val="00102706"/>
    <w:rsid w:val="001155D1"/>
    <w:rsid w:val="00116F65"/>
    <w:rsid w:val="00117BF9"/>
    <w:rsid w:val="001202F5"/>
    <w:rsid w:val="00123AE5"/>
    <w:rsid w:val="0013012C"/>
    <w:rsid w:val="00134E4F"/>
    <w:rsid w:val="00136483"/>
    <w:rsid w:val="00137163"/>
    <w:rsid w:val="001464A7"/>
    <w:rsid w:val="00154016"/>
    <w:rsid w:val="00165BAF"/>
    <w:rsid w:val="001A42CD"/>
    <w:rsid w:val="001A5F22"/>
    <w:rsid w:val="001C3B59"/>
    <w:rsid w:val="001D343E"/>
    <w:rsid w:val="001E08E2"/>
    <w:rsid w:val="001E33D9"/>
    <w:rsid w:val="001F2143"/>
    <w:rsid w:val="001F394C"/>
    <w:rsid w:val="00206B6D"/>
    <w:rsid w:val="00206DFB"/>
    <w:rsid w:val="00221E80"/>
    <w:rsid w:val="002315F0"/>
    <w:rsid w:val="00232598"/>
    <w:rsid w:val="002362C5"/>
    <w:rsid w:val="0024023C"/>
    <w:rsid w:val="002423F8"/>
    <w:rsid w:val="00243B85"/>
    <w:rsid w:val="00243DC3"/>
    <w:rsid w:val="002464A6"/>
    <w:rsid w:val="00252D1C"/>
    <w:rsid w:val="00256B59"/>
    <w:rsid w:val="00261EB2"/>
    <w:rsid w:val="00265D59"/>
    <w:rsid w:val="0026760A"/>
    <w:rsid w:val="00281CD6"/>
    <w:rsid w:val="002833CF"/>
    <w:rsid w:val="00286998"/>
    <w:rsid w:val="002873A8"/>
    <w:rsid w:val="002A179F"/>
    <w:rsid w:val="002B2044"/>
    <w:rsid w:val="002B3F44"/>
    <w:rsid w:val="002C0292"/>
    <w:rsid w:val="002C1008"/>
    <w:rsid w:val="002C1761"/>
    <w:rsid w:val="002C2456"/>
    <w:rsid w:val="002C5427"/>
    <w:rsid w:val="002C6FAE"/>
    <w:rsid w:val="002D54E4"/>
    <w:rsid w:val="002F71CE"/>
    <w:rsid w:val="00302B9B"/>
    <w:rsid w:val="00305FD4"/>
    <w:rsid w:val="00312B76"/>
    <w:rsid w:val="00320713"/>
    <w:rsid w:val="00321BF6"/>
    <w:rsid w:val="00321E20"/>
    <w:rsid w:val="00322806"/>
    <w:rsid w:val="00323A1B"/>
    <w:rsid w:val="003365A6"/>
    <w:rsid w:val="00336B78"/>
    <w:rsid w:val="003403AD"/>
    <w:rsid w:val="003536AD"/>
    <w:rsid w:val="00354BF6"/>
    <w:rsid w:val="00360BAB"/>
    <w:rsid w:val="0036712C"/>
    <w:rsid w:val="00367E2C"/>
    <w:rsid w:val="00370A5F"/>
    <w:rsid w:val="0037141A"/>
    <w:rsid w:val="00373651"/>
    <w:rsid w:val="00381E24"/>
    <w:rsid w:val="00391D46"/>
    <w:rsid w:val="003A103B"/>
    <w:rsid w:val="003A6D38"/>
    <w:rsid w:val="003B132A"/>
    <w:rsid w:val="003C1E17"/>
    <w:rsid w:val="003C5000"/>
    <w:rsid w:val="003D2E3A"/>
    <w:rsid w:val="003D41C5"/>
    <w:rsid w:val="003E11FD"/>
    <w:rsid w:val="003E340C"/>
    <w:rsid w:val="003E64F2"/>
    <w:rsid w:val="004028AF"/>
    <w:rsid w:val="004055D0"/>
    <w:rsid w:val="004151F5"/>
    <w:rsid w:val="004228F4"/>
    <w:rsid w:val="00432190"/>
    <w:rsid w:val="00433A0F"/>
    <w:rsid w:val="00444569"/>
    <w:rsid w:val="00453DB0"/>
    <w:rsid w:val="00471BBD"/>
    <w:rsid w:val="0048085D"/>
    <w:rsid w:val="004837E7"/>
    <w:rsid w:val="004844FC"/>
    <w:rsid w:val="00485201"/>
    <w:rsid w:val="00495A46"/>
    <w:rsid w:val="004C2B8E"/>
    <w:rsid w:val="004C3D81"/>
    <w:rsid w:val="004D2574"/>
    <w:rsid w:val="004D283A"/>
    <w:rsid w:val="004D41CC"/>
    <w:rsid w:val="004D5AFF"/>
    <w:rsid w:val="004D616A"/>
    <w:rsid w:val="004E2A7F"/>
    <w:rsid w:val="004E533A"/>
    <w:rsid w:val="004F1C80"/>
    <w:rsid w:val="004F21EC"/>
    <w:rsid w:val="0050711C"/>
    <w:rsid w:val="00513076"/>
    <w:rsid w:val="00513668"/>
    <w:rsid w:val="0051430F"/>
    <w:rsid w:val="00514C1C"/>
    <w:rsid w:val="00530266"/>
    <w:rsid w:val="00543A09"/>
    <w:rsid w:val="00552A17"/>
    <w:rsid w:val="00552FD0"/>
    <w:rsid w:val="0056319B"/>
    <w:rsid w:val="005652BA"/>
    <w:rsid w:val="0057054A"/>
    <w:rsid w:val="00573A43"/>
    <w:rsid w:val="00574820"/>
    <w:rsid w:val="00587318"/>
    <w:rsid w:val="00597D9B"/>
    <w:rsid w:val="005A3CAB"/>
    <w:rsid w:val="005A6F27"/>
    <w:rsid w:val="005B198F"/>
    <w:rsid w:val="005B2FEE"/>
    <w:rsid w:val="005B44E4"/>
    <w:rsid w:val="005C4496"/>
    <w:rsid w:val="005D51BA"/>
    <w:rsid w:val="005F2F2F"/>
    <w:rsid w:val="00610F8E"/>
    <w:rsid w:val="006217E7"/>
    <w:rsid w:val="00627AB7"/>
    <w:rsid w:val="00633EAD"/>
    <w:rsid w:val="006500BF"/>
    <w:rsid w:val="0065115B"/>
    <w:rsid w:val="006521B4"/>
    <w:rsid w:val="006567E0"/>
    <w:rsid w:val="0066525E"/>
    <w:rsid w:val="00665649"/>
    <w:rsid w:val="006702E1"/>
    <w:rsid w:val="00670AA7"/>
    <w:rsid w:val="0067334C"/>
    <w:rsid w:val="00674A75"/>
    <w:rsid w:val="006775BA"/>
    <w:rsid w:val="00680F00"/>
    <w:rsid w:val="00697BE0"/>
    <w:rsid w:val="006A0B38"/>
    <w:rsid w:val="006A0EEE"/>
    <w:rsid w:val="006A4651"/>
    <w:rsid w:val="006A6BDA"/>
    <w:rsid w:val="006B4483"/>
    <w:rsid w:val="006C2074"/>
    <w:rsid w:val="006D665D"/>
    <w:rsid w:val="006D753B"/>
    <w:rsid w:val="006E3BBF"/>
    <w:rsid w:val="006F3F42"/>
    <w:rsid w:val="006F53DD"/>
    <w:rsid w:val="00700D0E"/>
    <w:rsid w:val="007057A6"/>
    <w:rsid w:val="00727B01"/>
    <w:rsid w:val="00731284"/>
    <w:rsid w:val="007327BC"/>
    <w:rsid w:val="0073679C"/>
    <w:rsid w:val="00742D57"/>
    <w:rsid w:val="007519B6"/>
    <w:rsid w:val="007723ED"/>
    <w:rsid w:val="00780AC7"/>
    <w:rsid w:val="00780F3B"/>
    <w:rsid w:val="007936BF"/>
    <w:rsid w:val="00795445"/>
    <w:rsid w:val="0079665D"/>
    <w:rsid w:val="00796FBF"/>
    <w:rsid w:val="007A36C1"/>
    <w:rsid w:val="007A6086"/>
    <w:rsid w:val="007C7F58"/>
    <w:rsid w:val="007D382A"/>
    <w:rsid w:val="007D766A"/>
    <w:rsid w:val="007D7A4D"/>
    <w:rsid w:val="007F04C1"/>
    <w:rsid w:val="007F08CD"/>
    <w:rsid w:val="007F11DB"/>
    <w:rsid w:val="007F62A6"/>
    <w:rsid w:val="00802E65"/>
    <w:rsid w:val="00805BC8"/>
    <w:rsid w:val="00810C97"/>
    <w:rsid w:val="00813C14"/>
    <w:rsid w:val="00816810"/>
    <w:rsid w:val="00822501"/>
    <w:rsid w:val="008311D0"/>
    <w:rsid w:val="00834DC2"/>
    <w:rsid w:val="00836495"/>
    <w:rsid w:val="00836A97"/>
    <w:rsid w:val="00857256"/>
    <w:rsid w:val="0086332A"/>
    <w:rsid w:val="0087102D"/>
    <w:rsid w:val="0087751C"/>
    <w:rsid w:val="008856FF"/>
    <w:rsid w:val="008859AF"/>
    <w:rsid w:val="00885A46"/>
    <w:rsid w:val="00887490"/>
    <w:rsid w:val="0089305E"/>
    <w:rsid w:val="00893099"/>
    <w:rsid w:val="008B35E5"/>
    <w:rsid w:val="008B6D57"/>
    <w:rsid w:val="008C1D82"/>
    <w:rsid w:val="008C7A36"/>
    <w:rsid w:val="008D4123"/>
    <w:rsid w:val="008D6975"/>
    <w:rsid w:val="008E1D7D"/>
    <w:rsid w:val="008E3E45"/>
    <w:rsid w:val="008E6173"/>
    <w:rsid w:val="008E711F"/>
    <w:rsid w:val="008F2FDF"/>
    <w:rsid w:val="008F5E0E"/>
    <w:rsid w:val="008F61BD"/>
    <w:rsid w:val="00901B1E"/>
    <w:rsid w:val="0090778D"/>
    <w:rsid w:val="00914ABF"/>
    <w:rsid w:val="009157DB"/>
    <w:rsid w:val="00926E11"/>
    <w:rsid w:val="00941A73"/>
    <w:rsid w:val="009468DC"/>
    <w:rsid w:val="009475C6"/>
    <w:rsid w:val="009514B8"/>
    <w:rsid w:val="00952CC7"/>
    <w:rsid w:val="009645DC"/>
    <w:rsid w:val="00975826"/>
    <w:rsid w:val="009800DD"/>
    <w:rsid w:val="009813BE"/>
    <w:rsid w:val="00986F82"/>
    <w:rsid w:val="00990A67"/>
    <w:rsid w:val="009926C9"/>
    <w:rsid w:val="00993850"/>
    <w:rsid w:val="00993AEE"/>
    <w:rsid w:val="00993E4A"/>
    <w:rsid w:val="009C2E3C"/>
    <w:rsid w:val="009C3C93"/>
    <w:rsid w:val="009D6F74"/>
    <w:rsid w:val="009E2263"/>
    <w:rsid w:val="009E4B9C"/>
    <w:rsid w:val="009F16D6"/>
    <w:rsid w:val="009F4E1C"/>
    <w:rsid w:val="00A10C34"/>
    <w:rsid w:val="00A13B88"/>
    <w:rsid w:val="00A13E57"/>
    <w:rsid w:val="00A248F4"/>
    <w:rsid w:val="00A26C95"/>
    <w:rsid w:val="00A27F1E"/>
    <w:rsid w:val="00A40336"/>
    <w:rsid w:val="00A41F5A"/>
    <w:rsid w:val="00A476BF"/>
    <w:rsid w:val="00A5079A"/>
    <w:rsid w:val="00A60C91"/>
    <w:rsid w:val="00A62F97"/>
    <w:rsid w:val="00A64210"/>
    <w:rsid w:val="00A80A4B"/>
    <w:rsid w:val="00A9392B"/>
    <w:rsid w:val="00AA3904"/>
    <w:rsid w:val="00AA3EE9"/>
    <w:rsid w:val="00AC08DC"/>
    <w:rsid w:val="00AC1D46"/>
    <w:rsid w:val="00AD1F46"/>
    <w:rsid w:val="00AD34B5"/>
    <w:rsid w:val="00AE041F"/>
    <w:rsid w:val="00AE091D"/>
    <w:rsid w:val="00B0155E"/>
    <w:rsid w:val="00B05AC6"/>
    <w:rsid w:val="00B14B3B"/>
    <w:rsid w:val="00B23B43"/>
    <w:rsid w:val="00B26F97"/>
    <w:rsid w:val="00B3350F"/>
    <w:rsid w:val="00B338A3"/>
    <w:rsid w:val="00B34D0C"/>
    <w:rsid w:val="00B357E6"/>
    <w:rsid w:val="00B4538B"/>
    <w:rsid w:val="00B51962"/>
    <w:rsid w:val="00B532D6"/>
    <w:rsid w:val="00B54E92"/>
    <w:rsid w:val="00B60863"/>
    <w:rsid w:val="00B61654"/>
    <w:rsid w:val="00B66585"/>
    <w:rsid w:val="00B7297D"/>
    <w:rsid w:val="00B773A1"/>
    <w:rsid w:val="00B81B7E"/>
    <w:rsid w:val="00B91840"/>
    <w:rsid w:val="00B95CEC"/>
    <w:rsid w:val="00BA0C3B"/>
    <w:rsid w:val="00BA0F1B"/>
    <w:rsid w:val="00BA0F3A"/>
    <w:rsid w:val="00BA70AE"/>
    <w:rsid w:val="00BB14D4"/>
    <w:rsid w:val="00BB6C46"/>
    <w:rsid w:val="00BC26FD"/>
    <w:rsid w:val="00BC4FF9"/>
    <w:rsid w:val="00BE3D51"/>
    <w:rsid w:val="00BF01F1"/>
    <w:rsid w:val="00BF0F4A"/>
    <w:rsid w:val="00BF3B33"/>
    <w:rsid w:val="00BF5B3A"/>
    <w:rsid w:val="00BF6FB5"/>
    <w:rsid w:val="00C0544E"/>
    <w:rsid w:val="00C24974"/>
    <w:rsid w:val="00C27B05"/>
    <w:rsid w:val="00C3092B"/>
    <w:rsid w:val="00C400D0"/>
    <w:rsid w:val="00C40589"/>
    <w:rsid w:val="00C41727"/>
    <w:rsid w:val="00C42E86"/>
    <w:rsid w:val="00C450C2"/>
    <w:rsid w:val="00C45BE0"/>
    <w:rsid w:val="00C5258B"/>
    <w:rsid w:val="00C52F2E"/>
    <w:rsid w:val="00C54576"/>
    <w:rsid w:val="00C723FF"/>
    <w:rsid w:val="00C760CF"/>
    <w:rsid w:val="00C84FFE"/>
    <w:rsid w:val="00C86A27"/>
    <w:rsid w:val="00C9134C"/>
    <w:rsid w:val="00CC4171"/>
    <w:rsid w:val="00CD1CDC"/>
    <w:rsid w:val="00CD316E"/>
    <w:rsid w:val="00CE2D24"/>
    <w:rsid w:val="00CF1501"/>
    <w:rsid w:val="00CF3EAA"/>
    <w:rsid w:val="00CF7ECA"/>
    <w:rsid w:val="00D062E9"/>
    <w:rsid w:val="00D21A18"/>
    <w:rsid w:val="00D23FE5"/>
    <w:rsid w:val="00D33650"/>
    <w:rsid w:val="00D3574F"/>
    <w:rsid w:val="00D4130F"/>
    <w:rsid w:val="00D4672C"/>
    <w:rsid w:val="00D523E8"/>
    <w:rsid w:val="00D667A8"/>
    <w:rsid w:val="00D725F1"/>
    <w:rsid w:val="00D73BBC"/>
    <w:rsid w:val="00D76F77"/>
    <w:rsid w:val="00D844D2"/>
    <w:rsid w:val="00D851C4"/>
    <w:rsid w:val="00D9692A"/>
    <w:rsid w:val="00DA0F8E"/>
    <w:rsid w:val="00DA4EA2"/>
    <w:rsid w:val="00DD775B"/>
    <w:rsid w:val="00DE4490"/>
    <w:rsid w:val="00DE58A4"/>
    <w:rsid w:val="00DE7017"/>
    <w:rsid w:val="00DF1DB2"/>
    <w:rsid w:val="00DF7CD2"/>
    <w:rsid w:val="00E002E2"/>
    <w:rsid w:val="00E03EB7"/>
    <w:rsid w:val="00E059FA"/>
    <w:rsid w:val="00E147A6"/>
    <w:rsid w:val="00E37047"/>
    <w:rsid w:val="00E37A68"/>
    <w:rsid w:val="00E5328C"/>
    <w:rsid w:val="00E5559B"/>
    <w:rsid w:val="00E558F5"/>
    <w:rsid w:val="00E649E1"/>
    <w:rsid w:val="00E72F5C"/>
    <w:rsid w:val="00E74537"/>
    <w:rsid w:val="00E74EF6"/>
    <w:rsid w:val="00E827A2"/>
    <w:rsid w:val="00E926E6"/>
    <w:rsid w:val="00E92ADE"/>
    <w:rsid w:val="00EA06A7"/>
    <w:rsid w:val="00EA45C5"/>
    <w:rsid w:val="00EA5788"/>
    <w:rsid w:val="00EA612A"/>
    <w:rsid w:val="00EA794D"/>
    <w:rsid w:val="00EB4628"/>
    <w:rsid w:val="00EB63A2"/>
    <w:rsid w:val="00EB75C2"/>
    <w:rsid w:val="00EC2E4D"/>
    <w:rsid w:val="00EC425A"/>
    <w:rsid w:val="00EE2B3C"/>
    <w:rsid w:val="00EE2E69"/>
    <w:rsid w:val="00EF585C"/>
    <w:rsid w:val="00F0589F"/>
    <w:rsid w:val="00F064AC"/>
    <w:rsid w:val="00F15DA6"/>
    <w:rsid w:val="00F16F3D"/>
    <w:rsid w:val="00F20118"/>
    <w:rsid w:val="00F24A7B"/>
    <w:rsid w:val="00F26628"/>
    <w:rsid w:val="00F2696F"/>
    <w:rsid w:val="00F47238"/>
    <w:rsid w:val="00F509C9"/>
    <w:rsid w:val="00F55336"/>
    <w:rsid w:val="00F60BD4"/>
    <w:rsid w:val="00F6521A"/>
    <w:rsid w:val="00F673D0"/>
    <w:rsid w:val="00F71023"/>
    <w:rsid w:val="00F7142F"/>
    <w:rsid w:val="00F73822"/>
    <w:rsid w:val="00F753BC"/>
    <w:rsid w:val="00F9100B"/>
    <w:rsid w:val="00FA7977"/>
    <w:rsid w:val="00FB2355"/>
    <w:rsid w:val="00FB46F4"/>
    <w:rsid w:val="00FB53C5"/>
    <w:rsid w:val="00FC4D48"/>
    <w:rsid w:val="00FD3561"/>
    <w:rsid w:val="00FD6E21"/>
    <w:rsid w:val="00FF1CA4"/>
    <w:rsid w:val="00FF2888"/>
    <w:rsid w:val="00FF2A55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B98F-1A78-4E52-8312-17DE5AC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E4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34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4E4F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D48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2C0292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3AD"/>
  </w:style>
  <w:style w:type="paragraph" w:styleId="Pidipagina">
    <w:name w:val="footer"/>
    <w:basedOn w:val="Normale"/>
    <w:link w:val="PidipaginaCarattere"/>
    <w:uiPriority w:val="99"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3AD"/>
  </w:style>
  <w:style w:type="character" w:styleId="Enfasigrassetto">
    <w:name w:val="Strong"/>
    <w:basedOn w:val="Carpredefinitoparagrafo"/>
    <w:uiPriority w:val="22"/>
    <w:qFormat/>
    <w:rsid w:val="00D33650"/>
    <w:rPr>
      <w:b/>
      <w:bCs/>
    </w:rPr>
  </w:style>
  <w:style w:type="table" w:styleId="Grigliatabella">
    <w:name w:val="Table Grid"/>
    <w:basedOn w:val="Tabellanormale"/>
    <w:uiPriority w:val="39"/>
    <w:unhideWhenUsed/>
    <w:rsid w:val="003E3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8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8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28F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9758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826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975826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rsid w:val="0097582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975826"/>
  </w:style>
  <w:style w:type="paragraph" w:styleId="Sottotitolo">
    <w:name w:val="Subtitle"/>
    <w:basedOn w:val="Normale"/>
    <w:next w:val="Normale"/>
    <w:link w:val="SottotitoloCarattere"/>
    <w:uiPriority w:val="11"/>
    <w:qFormat/>
    <w:rsid w:val="009758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826"/>
    <w:rPr>
      <w:color w:val="5A5A5A" w:themeColor="text1" w:themeTint="A5"/>
      <w:spacing w:val="15"/>
    </w:rPr>
  </w:style>
  <w:style w:type="paragraph" w:customStyle="1" w:styleId="Default">
    <w:name w:val="Default"/>
    <w:rsid w:val="00484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A103B"/>
    <w:pPr>
      <w:widowControl w:val="0"/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abella">
    <w:name w:val="Tabella"/>
    <w:basedOn w:val="Normale"/>
    <w:rsid w:val="00D667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TableGrid">
    <w:name w:val="TableGrid"/>
    <w:rsid w:val="005D51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CF46-8268-49DE-9D03-D055D6D3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pasqui vin</cp:lastModifiedBy>
  <cp:revision>15</cp:revision>
  <cp:lastPrinted>2020-09-07T10:03:00Z</cp:lastPrinted>
  <dcterms:created xsi:type="dcterms:W3CDTF">2022-11-06T10:50:00Z</dcterms:created>
  <dcterms:modified xsi:type="dcterms:W3CDTF">2022-11-06T18:51:00Z</dcterms:modified>
</cp:coreProperties>
</file>